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31340B" w14:textId="77777777" w:rsidR="0080760C" w:rsidRDefault="00000000">
      <w:pPr>
        <w:pStyle w:val="Nagwek1"/>
        <w:ind w:left="84" w:right="79"/>
      </w:pPr>
      <w:r>
        <w:t xml:space="preserve">Załącznik Nr 2 do SWZ </w:t>
      </w:r>
    </w:p>
    <w:p w14:paraId="5BA67A3D" w14:textId="77777777" w:rsidR="0080760C" w:rsidRDefault="00000000">
      <w:pPr>
        <w:spacing w:after="0" w:line="259" w:lineRule="auto"/>
        <w:ind w:left="0" w:right="4" w:firstLine="0"/>
        <w:jc w:val="center"/>
      </w:pPr>
      <w:r>
        <w:rPr>
          <w:sz w:val="26"/>
        </w:rPr>
        <w:t xml:space="preserve">Projekt umowy  </w:t>
      </w:r>
    </w:p>
    <w:p w14:paraId="1CAC53C0" w14:textId="77777777" w:rsidR="0080760C" w:rsidRDefault="00000000">
      <w:pPr>
        <w:spacing w:after="39" w:line="259" w:lineRule="auto"/>
        <w:ind w:left="-29" w:right="-26" w:firstLine="0"/>
        <w:jc w:val="left"/>
      </w:pPr>
      <w:r>
        <w:rPr>
          <w:rFonts w:ascii="Calibri" w:eastAsia="Calibri" w:hAnsi="Calibri" w:cs="Calibri"/>
          <w:noProof/>
          <w:sz w:val="22"/>
        </w:rPr>
        <mc:AlternateContent>
          <mc:Choice Requires="wpg">
            <w:drawing>
              <wp:inline distT="0" distB="0" distL="0" distR="0" wp14:anchorId="3656779F" wp14:editId="2E37EF1F">
                <wp:extent cx="5795137" cy="6096"/>
                <wp:effectExtent l="0" t="0" r="0" b="0"/>
                <wp:docPr id="46217" name="Group 46217"/>
                <wp:cNvGraphicFramePr/>
                <a:graphic xmlns:a="http://schemas.openxmlformats.org/drawingml/2006/main">
                  <a:graphicData uri="http://schemas.microsoft.com/office/word/2010/wordprocessingGroup">
                    <wpg:wgp>
                      <wpg:cNvGrpSpPr/>
                      <wpg:grpSpPr>
                        <a:xfrm>
                          <a:off x="0" y="0"/>
                          <a:ext cx="5795137" cy="6096"/>
                          <a:chOff x="0" y="0"/>
                          <a:chExt cx="5795137" cy="6096"/>
                        </a:xfrm>
                      </wpg:grpSpPr>
                      <wps:wsp>
                        <wps:cNvPr id="55030" name="Shape 55030"/>
                        <wps:cNvSpPr/>
                        <wps:spPr>
                          <a:xfrm>
                            <a:off x="0" y="0"/>
                            <a:ext cx="5795137" cy="9144"/>
                          </a:xfrm>
                          <a:custGeom>
                            <a:avLst/>
                            <a:gdLst/>
                            <a:ahLst/>
                            <a:cxnLst/>
                            <a:rect l="0" t="0" r="0" b="0"/>
                            <a:pathLst>
                              <a:path w="5795137" h="9144">
                                <a:moveTo>
                                  <a:pt x="0" y="0"/>
                                </a:moveTo>
                                <a:lnTo>
                                  <a:pt x="5795137" y="0"/>
                                </a:lnTo>
                                <a:lnTo>
                                  <a:pt x="579513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46217" style="width:456.31pt;height:0.47998pt;mso-position-horizontal-relative:char;mso-position-vertical-relative:line" coordsize="57951,60">
                <v:shape id="Shape 55031" style="position:absolute;width:57951;height:91;left:0;top:0;" coordsize="5795137,9144" path="m0,0l5795137,0l5795137,9144l0,9144l0,0">
                  <v:stroke weight="0pt" endcap="flat" joinstyle="miter" miterlimit="10" on="false" color="#000000" opacity="0"/>
                  <v:fill on="true" color="#000000"/>
                </v:shape>
              </v:group>
            </w:pict>
          </mc:Fallback>
        </mc:AlternateContent>
      </w:r>
    </w:p>
    <w:p w14:paraId="577E00BD" w14:textId="4C5BB0DA" w:rsidR="002155A0" w:rsidRPr="00AF398C" w:rsidRDefault="002155A0" w:rsidP="002155A0">
      <w:pPr>
        <w:pStyle w:val="Bezodstpw"/>
        <w:jc w:val="center"/>
        <w:rPr>
          <w:rFonts w:ascii="Cambria" w:hAnsi="Cambria"/>
          <w:b/>
          <w:bCs/>
          <w:u w:val="single"/>
        </w:rPr>
      </w:pPr>
      <w:r w:rsidRPr="00AF398C">
        <w:rPr>
          <w:rFonts w:ascii="Cambria" w:hAnsi="Cambria"/>
          <w:bCs/>
        </w:rPr>
        <w:t>(</w:t>
      </w:r>
      <w:r>
        <w:rPr>
          <w:rFonts w:ascii="Cambria" w:hAnsi="Cambria"/>
          <w:b/>
          <w:bCs/>
        </w:rPr>
        <w:t>Numer referencyjny</w:t>
      </w:r>
      <w:r w:rsidRPr="00AF398C">
        <w:rPr>
          <w:rFonts w:ascii="Cambria" w:hAnsi="Cambria"/>
          <w:bCs/>
        </w:rPr>
        <w:t xml:space="preserve">: </w:t>
      </w:r>
      <w:r w:rsidRPr="00AF398C">
        <w:rPr>
          <w:rFonts w:ascii="Cambria" w:hAnsi="Cambria"/>
          <w:b/>
          <w:bCs/>
        </w:rPr>
        <w:t>IR.271.</w:t>
      </w:r>
      <w:r w:rsidR="005B0654">
        <w:rPr>
          <w:rFonts w:ascii="Cambria" w:hAnsi="Cambria"/>
          <w:b/>
          <w:bCs/>
        </w:rPr>
        <w:t>24</w:t>
      </w:r>
      <w:r w:rsidRPr="00AF398C">
        <w:rPr>
          <w:rFonts w:ascii="Cambria" w:hAnsi="Cambria"/>
          <w:b/>
          <w:bCs/>
        </w:rPr>
        <w:t>.202</w:t>
      </w:r>
      <w:r w:rsidR="005B0654">
        <w:rPr>
          <w:rFonts w:ascii="Cambria" w:hAnsi="Cambria"/>
          <w:b/>
          <w:bCs/>
        </w:rPr>
        <w:t>6</w:t>
      </w:r>
      <w:r w:rsidRPr="00AF398C">
        <w:rPr>
          <w:rFonts w:ascii="Cambria" w:hAnsi="Cambria"/>
          <w:bCs/>
        </w:rPr>
        <w:t>)</w:t>
      </w:r>
    </w:p>
    <w:p w14:paraId="49F00B68" w14:textId="77777777" w:rsidR="0080760C" w:rsidRDefault="00000000">
      <w:pPr>
        <w:spacing w:after="123" w:line="259" w:lineRule="auto"/>
        <w:ind w:left="19" w:firstLine="0"/>
        <w:jc w:val="center"/>
      </w:pPr>
      <w:r>
        <w:rPr>
          <w:sz w:val="10"/>
        </w:rPr>
        <w:t xml:space="preserve"> </w:t>
      </w:r>
    </w:p>
    <w:p w14:paraId="18F275BE" w14:textId="749C8584" w:rsidR="0080760C" w:rsidRDefault="00000000">
      <w:pPr>
        <w:pStyle w:val="Nagwek1"/>
        <w:ind w:left="84" w:right="81"/>
      </w:pPr>
      <w:r>
        <w:t xml:space="preserve">Umowa Nr ………  </w:t>
      </w:r>
      <w:r w:rsidR="005B0654">
        <w:br/>
      </w:r>
      <w:r>
        <w:t xml:space="preserve">na roboty budowlane </w:t>
      </w:r>
    </w:p>
    <w:p w14:paraId="2A4E160A" w14:textId="4BBF0A29" w:rsidR="005B0654" w:rsidRDefault="00000000" w:rsidP="005B0654">
      <w:pPr>
        <w:spacing w:after="7"/>
        <w:ind w:left="-15" w:right="8" w:firstLine="15"/>
        <w:jc w:val="center"/>
      </w:pPr>
      <w:r>
        <w:t>zawarta w wyniku udzielenia zamówienia publicznego w trybie podstawowym, zgodnie z przepisami ustawy z dnia 11 września 2019 r. – Prawo zamówień publicznych zawarta dnia</w:t>
      </w:r>
      <w:r w:rsidR="002155A0">
        <w:t xml:space="preserve"> …………</w:t>
      </w:r>
      <w:r>
        <w:t xml:space="preserve"> 202</w:t>
      </w:r>
      <w:r w:rsidR="005B0654">
        <w:t>6</w:t>
      </w:r>
      <w:r>
        <w:t xml:space="preserve"> r., w </w:t>
      </w:r>
      <w:r w:rsidR="0051777E">
        <w:t>Przecławiu</w:t>
      </w:r>
    </w:p>
    <w:p w14:paraId="289BAF26" w14:textId="33BB0F7E" w:rsidR="0080760C" w:rsidRDefault="00000000" w:rsidP="002155A0">
      <w:pPr>
        <w:spacing w:after="7"/>
        <w:ind w:left="-15" w:right="8" w:firstLine="15"/>
      </w:pPr>
      <w:r>
        <w:t xml:space="preserve">pomiędzy: </w:t>
      </w:r>
    </w:p>
    <w:p w14:paraId="779B1653" w14:textId="0111005D" w:rsidR="0080760C" w:rsidRPr="005B0654" w:rsidRDefault="00000000">
      <w:pPr>
        <w:spacing w:after="4"/>
        <w:ind w:left="-15" w:right="8" w:firstLine="0"/>
        <w:rPr>
          <w:b/>
          <w:bCs/>
        </w:rPr>
      </w:pPr>
      <w:r w:rsidRPr="005B0654">
        <w:rPr>
          <w:b/>
          <w:bCs/>
        </w:rPr>
        <w:t xml:space="preserve">Gminą </w:t>
      </w:r>
      <w:r w:rsidR="0051777E" w:rsidRPr="005B0654">
        <w:rPr>
          <w:b/>
          <w:bCs/>
        </w:rPr>
        <w:t>Przecław</w:t>
      </w:r>
      <w:r w:rsidRPr="005B0654">
        <w:rPr>
          <w:b/>
          <w:bCs/>
        </w:rPr>
        <w:t xml:space="preserve"> </w:t>
      </w:r>
    </w:p>
    <w:p w14:paraId="13B45FF9" w14:textId="33D54EC6" w:rsidR="0080760C" w:rsidRDefault="0051777E">
      <w:pPr>
        <w:spacing w:after="2" w:line="274" w:lineRule="auto"/>
        <w:ind w:left="-5" w:right="3436" w:hanging="10"/>
        <w:jc w:val="left"/>
      </w:pPr>
      <w:r>
        <w:t>Ul. Kilińskiego 7, 39-320 Przecław</w:t>
      </w:r>
      <w:r>
        <w:br/>
        <w:t xml:space="preserve">NIP 817-19-799-11, REGON 690581927 reprezentowaną przez: </w:t>
      </w:r>
    </w:p>
    <w:p w14:paraId="09D283A4" w14:textId="0AB05123" w:rsidR="0080760C" w:rsidRDefault="0051777E">
      <w:pPr>
        <w:tabs>
          <w:tab w:val="center" w:pos="2363"/>
        </w:tabs>
        <w:spacing w:after="11"/>
        <w:ind w:left="-15" w:firstLine="0"/>
        <w:jc w:val="left"/>
      </w:pPr>
      <w:r>
        <w:t xml:space="preserve">………………..… </w:t>
      </w:r>
      <w:r>
        <w:tab/>
        <w:t xml:space="preserve">Burmistrza Przecławia </w:t>
      </w:r>
    </w:p>
    <w:p w14:paraId="3AA8AF0A" w14:textId="3A2CA440" w:rsidR="005B0654" w:rsidRDefault="005B0654">
      <w:pPr>
        <w:spacing w:after="4"/>
        <w:ind w:left="-15" w:right="8" w:firstLine="0"/>
      </w:pPr>
      <w:r>
        <w:t xml:space="preserve">przy kontrasygnacie ………………………….- Skarbnik Gminy </w:t>
      </w:r>
      <w:r w:rsidR="0051777E">
        <w:t>Przecław</w:t>
      </w:r>
      <w:r>
        <w:t xml:space="preserve"> </w:t>
      </w:r>
    </w:p>
    <w:p w14:paraId="7BF1C011" w14:textId="7AF596D7" w:rsidR="0051777E" w:rsidRDefault="00000000">
      <w:pPr>
        <w:spacing w:after="4"/>
        <w:ind w:left="-15" w:right="8" w:firstLine="0"/>
      </w:pPr>
      <w:r>
        <w:t xml:space="preserve">zwanym w dalszej części umowy „Zamawiającym”  </w:t>
      </w:r>
    </w:p>
    <w:p w14:paraId="6C10D62F" w14:textId="0FC46209" w:rsidR="0080760C" w:rsidRDefault="00000000">
      <w:pPr>
        <w:spacing w:after="4"/>
        <w:ind w:left="-15" w:right="8" w:firstLine="0"/>
      </w:pPr>
      <w:r>
        <w:t xml:space="preserve">a </w:t>
      </w:r>
    </w:p>
    <w:p w14:paraId="5CF5BE56" w14:textId="77777777" w:rsidR="0080760C" w:rsidRDefault="00000000">
      <w:pPr>
        <w:spacing w:after="10" w:line="267" w:lineRule="auto"/>
        <w:ind w:left="10" w:hanging="10"/>
      </w:pPr>
      <w:r>
        <w:rPr>
          <w:i/>
        </w:rPr>
        <w:t xml:space="preserve">*gdy kontrahentem jest spółka prawa handlowego:  </w:t>
      </w:r>
    </w:p>
    <w:p w14:paraId="5A93CD6C" w14:textId="77777777" w:rsidR="0080760C" w:rsidRDefault="00000000">
      <w:pPr>
        <w:ind w:left="-15" w:right="8" w:firstLine="0"/>
      </w:pPr>
      <w:r>
        <w:t>spółką działającą pod firmą „…” z siedzibą w ... (wpisać tylko nazwę miasta/miejscowości), ul. ………., ………………. (wpisać adres), wpisaną do Rejestru Przedsiębiorców Krajowego Rejestru Sądowego pod numerem KRS ..........., NIP ……………….., REGON ……………………..</w:t>
      </w:r>
      <w:r>
        <w:rPr>
          <w:i/>
        </w:rPr>
        <w:t>,</w:t>
      </w:r>
      <w:r>
        <w:t xml:space="preserve"> zwaną dalej </w:t>
      </w:r>
      <w:r>
        <w:rPr>
          <w:b/>
          <w:i/>
        </w:rPr>
        <w:t>„Wykonawcą”</w:t>
      </w:r>
      <w:r>
        <w:t>, reprezentowaną przez ..........</w:t>
      </w:r>
      <w:r>
        <w:rPr>
          <w:vertAlign w:val="superscript"/>
        </w:rPr>
        <w:footnoteReference w:id="1"/>
      </w:r>
      <w:r>
        <w:t>/reprezentowaną przez … działającą/-ego na podstawie pełnomocnictwa, stanowiącego załącznik do umowy</w:t>
      </w:r>
      <w:r>
        <w:rPr>
          <w:vertAlign w:val="superscript"/>
        </w:rPr>
        <w:footnoteReference w:id="2"/>
      </w:r>
      <w:r>
        <w:t xml:space="preserve">,  </w:t>
      </w:r>
    </w:p>
    <w:p w14:paraId="733C7C73" w14:textId="77777777" w:rsidR="0080760C" w:rsidRDefault="00000000">
      <w:pPr>
        <w:spacing w:after="18" w:line="259" w:lineRule="auto"/>
        <w:ind w:left="0" w:firstLine="0"/>
        <w:jc w:val="left"/>
      </w:pPr>
      <w:r>
        <w:t xml:space="preserve"> </w:t>
      </w:r>
    </w:p>
    <w:p w14:paraId="727F4E45" w14:textId="77777777" w:rsidR="0080760C" w:rsidRDefault="00000000">
      <w:pPr>
        <w:spacing w:after="10" w:line="267" w:lineRule="auto"/>
        <w:ind w:left="10" w:hanging="10"/>
      </w:pPr>
      <w:r>
        <w:rPr>
          <w:i/>
        </w:rPr>
        <w:t xml:space="preserve">*gdy kontrahentem jest osoba fizyczna prowadząca działalność gospodarczą:  </w:t>
      </w:r>
    </w:p>
    <w:p w14:paraId="18EAAF12" w14:textId="77777777" w:rsidR="0080760C" w:rsidRDefault="00000000">
      <w:pPr>
        <w:spacing w:after="6"/>
        <w:ind w:left="-15" w:right="8" w:firstLine="0"/>
      </w:pPr>
      <w:r>
        <w:t>Panią/Panem ………., prowadzącą/-</w:t>
      </w:r>
      <w:proofErr w:type="spellStart"/>
      <w:r>
        <w:t>ym</w:t>
      </w:r>
      <w:proofErr w:type="spellEnd"/>
      <w:r>
        <w:t xml:space="preserve"> działalność gospodarczą pod firmą „…” z siedzibą w … (wpisać tylko nazwę miasta/miejscowości), ul. ……………….. (wpisać adres), NIP ……………, REGON …………., </w:t>
      </w:r>
      <w:r>
        <w:rPr>
          <w:i/>
        </w:rPr>
        <w:t>,</w:t>
      </w:r>
      <w:r>
        <w:t xml:space="preserve"> zwaną/-</w:t>
      </w:r>
      <w:proofErr w:type="spellStart"/>
      <w:r>
        <w:t>ym</w:t>
      </w:r>
      <w:proofErr w:type="spellEnd"/>
      <w:r>
        <w:t xml:space="preserve"> dalej </w:t>
      </w:r>
      <w:r>
        <w:rPr>
          <w:b/>
          <w:i/>
        </w:rPr>
        <w:t>„Wykonawcą”</w:t>
      </w:r>
      <w:r>
        <w:t>, reprezentowaną/-</w:t>
      </w:r>
      <w:proofErr w:type="spellStart"/>
      <w:r>
        <w:t>ym</w:t>
      </w:r>
      <w:proofErr w:type="spellEnd"/>
      <w:r>
        <w:t xml:space="preserve"> przez … działającą/-ego na podstawie pełnomocnictwa, stanowiącego załącznik do umowy</w:t>
      </w:r>
      <w:r>
        <w:rPr>
          <w:vertAlign w:val="superscript"/>
        </w:rPr>
        <w:footnoteReference w:id="3"/>
      </w:r>
      <w:r>
        <w:t xml:space="preserve">,  wspólnie zwanymi dalej </w:t>
      </w:r>
      <w:r>
        <w:rPr>
          <w:b/>
          <w:i/>
        </w:rPr>
        <w:t>„Stronami”.</w:t>
      </w:r>
      <w:r>
        <w:t xml:space="preserve"> </w:t>
      </w:r>
    </w:p>
    <w:p w14:paraId="7E4AFEB5" w14:textId="77777777" w:rsidR="0080760C" w:rsidRDefault="00000000">
      <w:pPr>
        <w:spacing w:after="0" w:line="259" w:lineRule="auto"/>
        <w:ind w:left="49" w:firstLine="0"/>
        <w:jc w:val="center"/>
      </w:pPr>
      <w:r>
        <w:rPr>
          <w:b/>
        </w:rPr>
        <w:t xml:space="preserve"> </w:t>
      </w:r>
    </w:p>
    <w:p w14:paraId="1E1A564C" w14:textId="77777777" w:rsidR="0080760C" w:rsidRDefault="00000000">
      <w:pPr>
        <w:pStyle w:val="Nagwek1"/>
        <w:ind w:left="84" w:right="75"/>
      </w:pPr>
      <w:r>
        <w:t xml:space="preserve">Oświadczenia Stron </w:t>
      </w:r>
    </w:p>
    <w:p w14:paraId="736D74DA" w14:textId="47D1B1E5" w:rsidR="0080760C" w:rsidRDefault="00000000">
      <w:pPr>
        <w:numPr>
          <w:ilvl w:val="0"/>
          <w:numId w:val="1"/>
        </w:numPr>
        <w:ind w:right="4" w:hanging="427"/>
      </w:pPr>
      <w:r>
        <w:t>Strony oświadczają, że niniejsza umowa, zwana dalej „umową”, została zawarta w wyniku udzielenia zamówienia publicznego w trybie podstawowym</w:t>
      </w:r>
      <w:r w:rsidR="000648D5">
        <w:t xml:space="preserve"> bez negocjacji (art. 275 pkt 1 ustawy Pzp)</w:t>
      </w:r>
      <w:r>
        <w:t>, zgodnie z przepisami ustawy z dnia 11 września 2019 r. – Prawo zamówień publicznych</w:t>
      </w:r>
      <w:r w:rsidR="000648D5">
        <w:t xml:space="preserve"> – dalej „ustawy Pzp”</w:t>
      </w:r>
      <w:r>
        <w:t xml:space="preserve">. </w:t>
      </w:r>
    </w:p>
    <w:p w14:paraId="4A0A164E" w14:textId="0604B07A" w:rsidR="00141EDE" w:rsidRPr="00141EDE" w:rsidRDefault="00000000" w:rsidP="00141EDE">
      <w:pPr>
        <w:numPr>
          <w:ilvl w:val="0"/>
          <w:numId w:val="1"/>
        </w:numPr>
        <w:spacing w:after="12" w:line="267" w:lineRule="auto"/>
        <w:ind w:right="4" w:hanging="427"/>
      </w:pPr>
      <w:r>
        <w:rPr>
          <w:b/>
        </w:rPr>
        <w:lastRenderedPageBreak/>
        <w:t xml:space="preserve">Zamawiający oświadcza, </w:t>
      </w:r>
      <w:r w:rsidR="00141EDE" w:rsidRPr="00141EDE">
        <w:rPr>
          <w:b/>
        </w:rPr>
        <w:t>iż zamówienie objęte jest wsparciem bezzwrotnym z planu rozwojowego (umowa nr KPOD.03.05- IW.04-03</w:t>
      </w:r>
      <w:r w:rsidR="006E3C41">
        <w:rPr>
          <w:b/>
        </w:rPr>
        <w:t>09</w:t>
      </w:r>
      <w:r w:rsidR="00141EDE" w:rsidRPr="00141EDE">
        <w:rPr>
          <w:b/>
        </w:rPr>
        <w:t xml:space="preserve">/24) w ramach Inwestycji: B1.1.3. Termomodernizacja instytucji edukacyjnych Krajowego Planu Odbudowy i Zwiększania Odporności - w ramach naboru nr </w:t>
      </w:r>
      <w:r w:rsidR="009C7714">
        <w:rPr>
          <w:b/>
        </w:rPr>
        <w:br/>
      </w:r>
      <w:r w:rsidR="00141EDE" w:rsidRPr="00141EDE">
        <w:rPr>
          <w:b/>
        </w:rPr>
        <w:t>KPOD.03.05-IW.04-001/24 w programie priorytetowym (PP) „Wymiana źródeł ciepła i poprawa efektywności energetycznej szkół”.</w:t>
      </w:r>
    </w:p>
    <w:p w14:paraId="14C881DA" w14:textId="77777777" w:rsidR="00141EDE" w:rsidRPr="00141EDE" w:rsidRDefault="00141EDE" w:rsidP="00141EDE">
      <w:pPr>
        <w:spacing w:after="12" w:line="267" w:lineRule="auto"/>
        <w:ind w:left="427" w:right="4" w:firstLine="0"/>
      </w:pPr>
    </w:p>
    <w:p w14:paraId="22F1BD35" w14:textId="6B2A4184" w:rsidR="00CF18C3" w:rsidRPr="00141EDE" w:rsidRDefault="00000000" w:rsidP="00141EDE">
      <w:pPr>
        <w:spacing w:after="12" w:line="267" w:lineRule="auto"/>
        <w:ind w:left="427" w:right="4" w:firstLine="0"/>
        <w:jc w:val="center"/>
        <w:rPr>
          <w:b/>
          <w:bCs/>
        </w:rPr>
      </w:pPr>
      <w:r w:rsidRPr="00141EDE">
        <w:rPr>
          <w:b/>
          <w:bCs/>
        </w:rPr>
        <w:t>§ 1</w:t>
      </w:r>
    </w:p>
    <w:p w14:paraId="3C86FAF0" w14:textId="2A33DEA9" w:rsidR="0080760C" w:rsidRDefault="00000000">
      <w:pPr>
        <w:pStyle w:val="Nagwek1"/>
        <w:ind w:left="84" w:right="82"/>
      </w:pPr>
      <w:r>
        <w:t xml:space="preserve">Przedmiot umowy </w:t>
      </w:r>
    </w:p>
    <w:p w14:paraId="19B9BA75" w14:textId="5EB3D062" w:rsidR="004559E1" w:rsidRDefault="00000000" w:rsidP="004559E1">
      <w:pPr>
        <w:numPr>
          <w:ilvl w:val="0"/>
          <w:numId w:val="2"/>
        </w:numPr>
        <w:spacing w:after="35" w:line="267" w:lineRule="auto"/>
        <w:ind w:right="8" w:hanging="427"/>
      </w:pPr>
      <w:r>
        <w:t>Zamawiający zleca, a Wykonawca przyjmuje do realizacji zamówienie publiczne w ramach zadania inwestycyjnego pn.</w:t>
      </w:r>
      <w:r>
        <w:rPr>
          <w:b/>
        </w:rPr>
        <w:t xml:space="preserve"> „</w:t>
      </w:r>
      <w:r w:rsidR="00141EDE">
        <w:rPr>
          <w:b/>
        </w:rPr>
        <w:t>Poprawa efektywności energetycznej w budynku Szkoły Podstawowej w Przecławiu</w:t>
      </w:r>
      <w:r>
        <w:t xml:space="preserve">”. </w:t>
      </w:r>
    </w:p>
    <w:p w14:paraId="72940514" w14:textId="502D8484" w:rsidR="004559E1" w:rsidRPr="00DE124C" w:rsidRDefault="00000000" w:rsidP="00DE124C">
      <w:pPr>
        <w:pStyle w:val="Akapitzlist"/>
        <w:numPr>
          <w:ilvl w:val="0"/>
          <w:numId w:val="2"/>
        </w:numPr>
        <w:rPr>
          <w:rFonts w:cs="Arial"/>
          <w:iCs/>
        </w:rPr>
      </w:pPr>
      <w:r w:rsidRPr="006E3C41">
        <w:t xml:space="preserve">Przedmiot </w:t>
      </w:r>
      <w:r w:rsidR="004559E1" w:rsidRPr="006E3C41">
        <w:t xml:space="preserve">umowy jest </w:t>
      </w:r>
      <w:r w:rsidR="004559E1" w:rsidRPr="00DE124C">
        <w:rPr>
          <w:rFonts w:cs="Arial"/>
          <w:iCs/>
        </w:rPr>
        <w:t xml:space="preserve">termomodernizacja budynku Szkoły Podstawowej </w:t>
      </w:r>
      <w:r w:rsidR="00DE124C">
        <w:rPr>
          <w:rFonts w:cs="Arial"/>
          <w:iCs/>
        </w:rPr>
        <w:br/>
      </w:r>
      <w:r w:rsidR="004559E1" w:rsidRPr="00DE124C">
        <w:rPr>
          <w:rFonts w:cs="Arial"/>
          <w:iCs/>
        </w:rPr>
        <w:t>w Przecławiu położonej przy ul. Zielonej w Przecławiu.</w:t>
      </w:r>
      <w:r w:rsidR="0023523F" w:rsidRPr="00DE124C">
        <w:rPr>
          <w:rFonts w:cs="Arial"/>
          <w:iCs/>
        </w:rPr>
        <w:t xml:space="preserve"> </w:t>
      </w:r>
      <w:r w:rsidR="00DE124C" w:rsidRPr="00DE124C">
        <w:rPr>
          <w:rFonts w:cs="Arial"/>
          <w:iCs/>
        </w:rPr>
        <w:t xml:space="preserve">Dane nieruchomości: </w:t>
      </w:r>
      <w:r w:rsidR="009E059A">
        <w:rPr>
          <w:rFonts w:cs="Arial"/>
          <w:iCs/>
        </w:rPr>
        <w:br/>
      </w:r>
      <w:r w:rsidR="00DE124C" w:rsidRPr="00DE124C">
        <w:rPr>
          <w:rFonts w:cs="Arial"/>
          <w:iCs/>
        </w:rPr>
        <w:t>ul. Zielona 50, 39-320 Przecław - dz. ew. nr 339/46, 457 i 458.</w:t>
      </w:r>
    </w:p>
    <w:p w14:paraId="3393D0C5" w14:textId="1FD67B56" w:rsidR="004559E1" w:rsidRPr="006E3C41" w:rsidRDefault="004559E1" w:rsidP="004559E1">
      <w:pPr>
        <w:pStyle w:val="Akapitzlist"/>
        <w:tabs>
          <w:tab w:val="left" w:pos="567"/>
        </w:tabs>
        <w:suppressAutoHyphens/>
        <w:spacing w:after="0" w:line="276" w:lineRule="auto"/>
        <w:ind w:left="567" w:hanging="141"/>
        <w:rPr>
          <w:rFonts w:cs="Arial"/>
          <w:iCs/>
        </w:rPr>
      </w:pPr>
      <w:r w:rsidRPr="006E3C41">
        <w:rPr>
          <w:rFonts w:cs="Arial"/>
          <w:iCs/>
        </w:rPr>
        <w:t xml:space="preserve">Zakres prac obejmuje: </w:t>
      </w:r>
    </w:p>
    <w:p w14:paraId="48BCDCD3" w14:textId="77777777" w:rsidR="004559E1" w:rsidRPr="006E3C41" w:rsidRDefault="004559E1" w:rsidP="004559E1">
      <w:pPr>
        <w:pStyle w:val="Akapitzlist"/>
        <w:numPr>
          <w:ilvl w:val="3"/>
          <w:numId w:val="41"/>
        </w:numPr>
        <w:tabs>
          <w:tab w:val="left" w:pos="567"/>
        </w:tabs>
        <w:suppressAutoHyphens/>
        <w:spacing w:after="0" w:line="276" w:lineRule="auto"/>
        <w:ind w:left="1276" w:hanging="425"/>
        <w:rPr>
          <w:rFonts w:cs="Arial"/>
          <w:iCs/>
        </w:rPr>
      </w:pPr>
      <w:r w:rsidRPr="006E3C41">
        <w:rPr>
          <w:rFonts w:cs="Arial"/>
          <w:iCs/>
        </w:rPr>
        <w:t>docieplenie ścian fundamentowych i ścian zewnętrznych budynku,</w:t>
      </w:r>
    </w:p>
    <w:p w14:paraId="10705A87" w14:textId="77777777" w:rsidR="004559E1" w:rsidRPr="006E3C41" w:rsidRDefault="004559E1" w:rsidP="004559E1">
      <w:pPr>
        <w:pStyle w:val="Akapitzlist"/>
        <w:numPr>
          <w:ilvl w:val="3"/>
          <w:numId w:val="41"/>
        </w:numPr>
        <w:tabs>
          <w:tab w:val="left" w:pos="567"/>
        </w:tabs>
        <w:suppressAutoHyphens/>
        <w:spacing w:after="0" w:line="276" w:lineRule="auto"/>
        <w:ind w:left="1276" w:hanging="425"/>
        <w:rPr>
          <w:rFonts w:cs="Arial"/>
          <w:iCs/>
        </w:rPr>
      </w:pPr>
      <w:r w:rsidRPr="006E3C41">
        <w:rPr>
          <w:rFonts w:cs="Arial"/>
          <w:iCs/>
        </w:rPr>
        <w:t xml:space="preserve">docieplenie stropu nad przejazdem prowadzącym do patio (dziedzińca) szkolnego, </w:t>
      </w:r>
    </w:p>
    <w:p w14:paraId="414DB8A5" w14:textId="77777777" w:rsidR="004559E1" w:rsidRPr="006E3C41" w:rsidRDefault="004559E1" w:rsidP="004559E1">
      <w:pPr>
        <w:pStyle w:val="Akapitzlist"/>
        <w:numPr>
          <w:ilvl w:val="3"/>
          <w:numId w:val="41"/>
        </w:numPr>
        <w:tabs>
          <w:tab w:val="left" w:pos="567"/>
        </w:tabs>
        <w:suppressAutoHyphens/>
        <w:spacing w:after="0" w:line="276" w:lineRule="auto"/>
        <w:ind w:left="1276" w:hanging="425"/>
        <w:rPr>
          <w:rFonts w:cs="Arial"/>
          <w:iCs/>
        </w:rPr>
      </w:pPr>
      <w:r w:rsidRPr="006E3C41">
        <w:rPr>
          <w:rFonts w:cs="Arial"/>
          <w:iCs/>
        </w:rPr>
        <w:t xml:space="preserve">docieplenie stropów (strop nad piętrem, nad klatką schodową, zadaszenie nad wejściem bocznym), </w:t>
      </w:r>
    </w:p>
    <w:p w14:paraId="5DB17658" w14:textId="77777777" w:rsidR="004559E1" w:rsidRPr="006E3C41" w:rsidRDefault="004559E1" w:rsidP="004559E1">
      <w:pPr>
        <w:pStyle w:val="Akapitzlist"/>
        <w:numPr>
          <w:ilvl w:val="3"/>
          <w:numId w:val="41"/>
        </w:numPr>
        <w:tabs>
          <w:tab w:val="left" w:pos="567"/>
        </w:tabs>
        <w:suppressAutoHyphens/>
        <w:spacing w:after="0" w:line="276" w:lineRule="auto"/>
        <w:ind w:left="1276" w:hanging="425"/>
        <w:rPr>
          <w:rFonts w:cs="Arial"/>
          <w:iCs/>
        </w:rPr>
      </w:pPr>
      <w:r w:rsidRPr="006E3C41">
        <w:rPr>
          <w:rFonts w:cs="Arial"/>
          <w:iCs/>
        </w:rPr>
        <w:t xml:space="preserve">wymianę stolarki okiennej i drzwiowej, </w:t>
      </w:r>
    </w:p>
    <w:p w14:paraId="7C15F717" w14:textId="77777777" w:rsidR="004559E1" w:rsidRPr="006E3C41" w:rsidRDefault="004559E1" w:rsidP="004559E1">
      <w:pPr>
        <w:pStyle w:val="Akapitzlist"/>
        <w:numPr>
          <w:ilvl w:val="3"/>
          <w:numId w:val="41"/>
        </w:numPr>
        <w:tabs>
          <w:tab w:val="left" w:pos="567"/>
        </w:tabs>
        <w:suppressAutoHyphens/>
        <w:spacing w:after="0" w:line="276" w:lineRule="auto"/>
        <w:ind w:left="1276" w:hanging="425"/>
        <w:rPr>
          <w:rFonts w:cs="Arial"/>
          <w:iCs/>
        </w:rPr>
      </w:pPr>
      <w:r w:rsidRPr="006E3C41">
        <w:rPr>
          <w:rFonts w:cs="Arial"/>
          <w:iCs/>
        </w:rPr>
        <w:t xml:space="preserve">modernizację instalacji c.o. i oświetlenia. </w:t>
      </w:r>
    </w:p>
    <w:p w14:paraId="4DB8C33F" w14:textId="01BEFCDE" w:rsidR="004559E1" w:rsidRPr="006E3C41" w:rsidRDefault="00B129E3" w:rsidP="00B129E3">
      <w:pPr>
        <w:pStyle w:val="Akapitzlist"/>
        <w:tabs>
          <w:tab w:val="left" w:pos="567"/>
        </w:tabs>
        <w:suppressAutoHyphens/>
        <w:spacing w:after="0" w:line="276" w:lineRule="auto"/>
        <w:ind w:left="567"/>
        <w:rPr>
          <w:rFonts w:cs="Arial"/>
          <w:iCs/>
        </w:rPr>
      </w:pPr>
      <w:r w:rsidRPr="006E3C41">
        <w:rPr>
          <w:rFonts w:cs="Arial"/>
          <w:iCs/>
        </w:rPr>
        <w:tab/>
      </w:r>
      <w:r w:rsidR="004559E1" w:rsidRPr="006E3C41">
        <w:rPr>
          <w:rFonts w:cs="Arial"/>
          <w:iCs/>
        </w:rPr>
        <w:t xml:space="preserve">Ponadto wykonane zostaną prace towarzyszące związane z pracami termomodernizacyjnymi tj. odtworzenie nawierzchni z kostki i odboju, remont zadaszeń, przebudowa podejść kanalizacyjnych do rur spustowych, wymiana instalacji odgromowej, modernizacja schodów zewnętrznych, uszczelnienie dachu. Wykonana zostanie modernizacja podjazdu dla osób z niepełnosprawnościami. </w:t>
      </w:r>
    </w:p>
    <w:p w14:paraId="17EDEEDB" w14:textId="0F285F80" w:rsidR="004559E1" w:rsidRPr="006E3C41" w:rsidRDefault="00B129E3" w:rsidP="004559E1">
      <w:pPr>
        <w:pStyle w:val="Akapitzlist"/>
        <w:tabs>
          <w:tab w:val="left" w:pos="567"/>
        </w:tabs>
        <w:suppressAutoHyphens/>
        <w:spacing w:after="0" w:line="276" w:lineRule="auto"/>
        <w:ind w:left="567"/>
        <w:rPr>
          <w:rFonts w:eastAsia="Calibri"/>
          <w:b/>
          <w:bCs/>
        </w:rPr>
      </w:pPr>
      <w:r w:rsidRPr="006E3C41">
        <w:rPr>
          <w:rFonts w:eastAsia="Calibri"/>
          <w:b/>
          <w:bCs/>
        </w:rPr>
        <w:tab/>
        <w:t>Szczegółowy zakres prac</w:t>
      </w:r>
      <w:r w:rsidR="004559E1" w:rsidRPr="006E3C41">
        <w:rPr>
          <w:rFonts w:eastAsia="Calibri"/>
          <w:b/>
          <w:bCs/>
        </w:rPr>
        <w:t>:</w:t>
      </w:r>
    </w:p>
    <w:p w14:paraId="1DF0F9EA" w14:textId="77777777" w:rsidR="004559E1" w:rsidRPr="006E3C41" w:rsidRDefault="004559E1" w:rsidP="004559E1">
      <w:pPr>
        <w:pStyle w:val="Akapitzlist"/>
        <w:numPr>
          <w:ilvl w:val="0"/>
          <w:numId w:val="43"/>
        </w:numPr>
        <w:tabs>
          <w:tab w:val="left" w:pos="567"/>
        </w:tabs>
        <w:suppressAutoHyphens/>
        <w:spacing w:after="0" w:line="276" w:lineRule="auto"/>
        <w:rPr>
          <w:rFonts w:cs="Arial"/>
          <w:iCs/>
        </w:rPr>
      </w:pPr>
      <w:r w:rsidRPr="006E3C41">
        <w:rPr>
          <w:rFonts w:eastAsia="Calibri"/>
        </w:rPr>
        <w:t xml:space="preserve">Docieplenie ścian fundamentowych poniżej poziomu gruntu </w:t>
      </w:r>
    </w:p>
    <w:p w14:paraId="40B03BE2" w14:textId="45872D90" w:rsidR="004559E1" w:rsidRPr="006E3C41" w:rsidRDefault="00B129E3" w:rsidP="004559E1">
      <w:pPr>
        <w:pStyle w:val="Akapitzlist"/>
        <w:tabs>
          <w:tab w:val="left" w:pos="567"/>
        </w:tabs>
        <w:suppressAutoHyphens/>
        <w:spacing w:after="0" w:line="276" w:lineRule="auto"/>
        <w:ind w:left="927"/>
        <w:rPr>
          <w:rFonts w:eastAsia="Calibri"/>
        </w:rPr>
      </w:pPr>
      <w:r w:rsidRPr="006E3C41">
        <w:rPr>
          <w:rFonts w:eastAsia="Calibri"/>
        </w:rPr>
        <w:tab/>
      </w:r>
      <w:r w:rsidRPr="006E3C41">
        <w:rPr>
          <w:rFonts w:eastAsia="Calibri"/>
        </w:rPr>
        <w:tab/>
      </w:r>
      <w:r w:rsidR="004559E1" w:rsidRPr="006E3C41">
        <w:rPr>
          <w:rFonts w:eastAsia="Calibri"/>
        </w:rPr>
        <w:t xml:space="preserve">Ściany fundamentowe poniżej poziomu zaprojektowano docieplić warstwą styropianu fundamentowego min. EPS 100, grubości 16 cm i współczynniku przewodzenia ciepła =&lt; 0,036 W/m*K. Przed wykonaniem izolacji termicznej należy rozebrać odboje z płyt chodnikowych. Istniejące fundamenty odsłaniać odcinkowo z zachowaniem należytej ostrożności, w sposób uniemożliwiający naruszenie struktury gruntu w poziomie ich posadowienia. Zabrania się przegłębiania istniejącego poziomu posadowienia fundamentów. Odsłoniętą powierzchnię ścian fundamentowych należy oczyścić, usunąć luźne i odspajające się fragmenty betonu, raki, ubytki oraz kawerny. Oczyszczoną powierzchnię odgrzybić, a powstałe ubytki w betonie uzupełnić za pomocą elastycznej masy naprawczej. Tak przygotowaną powierzchnię zabezpieczyć warstwą </w:t>
      </w:r>
      <w:proofErr w:type="spellStart"/>
      <w:r w:rsidR="004559E1" w:rsidRPr="006E3C41">
        <w:rPr>
          <w:rFonts w:eastAsia="Calibri"/>
        </w:rPr>
        <w:t>hydroizolacyjną</w:t>
      </w:r>
      <w:proofErr w:type="spellEnd"/>
      <w:r w:rsidR="004559E1" w:rsidRPr="006E3C41">
        <w:rPr>
          <w:rFonts w:eastAsia="Calibri"/>
        </w:rPr>
        <w:t xml:space="preserve"> z masy KMB w ilości dwóch warstw, nakładanych w odstępie czasowym. Izolację przeciwwodną wykonywać zgodnie z wytycznymi </w:t>
      </w:r>
      <w:r w:rsidR="004559E1" w:rsidRPr="006E3C41">
        <w:rPr>
          <w:rFonts w:eastAsia="Calibri"/>
        </w:rPr>
        <w:lastRenderedPageBreak/>
        <w:t xml:space="preserve">producenta wyrobu. Na zaizolowanej powierzchni fundamentów wykonać warstwę termoizolacyjną ze styropianu fundamentowego, metodą klejenia. Zabrania się stosowania łączników mechanicznych, powodujących przerwanie ciągłości masy </w:t>
      </w:r>
      <w:proofErr w:type="spellStart"/>
      <w:r w:rsidR="004559E1" w:rsidRPr="006E3C41">
        <w:rPr>
          <w:rFonts w:eastAsia="Calibri"/>
        </w:rPr>
        <w:t>hydroizolacyjnej</w:t>
      </w:r>
      <w:proofErr w:type="spellEnd"/>
      <w:r w:rsidR="004559E1" w:rsidRPr="006E3C41">
        <w:rPr>
          <w:rFonts w:eastAsia="Calibri"/>
        </w:rPr>
        <w:t xml:space="preserve">. Wokół ocieplenia umieścić folię kubełkową, zakończoną w poziomie istniejącego terenu listwą maskującą. Wykopy zasypywać warstwami gruntu o miąższości do 15 cm, zagęszczanymi mechanicznie do wskaźnika zagęszczenia </w:t>
      </w:r>
      <w:proofErr w:type="spellStart"/>
      <w:r w:rsidR="004559E1" w:rsidRPr="006E3C41">
        <w:rPr>
          <w:rFonts w:eastAsia="Calibri"/>
        </w:rPr>
        <w:t>Is</w:t>
      </w:r>
      <w:proofErr w:type="spellEnd"/>
      <w:r w:rsidR="004559E1" w:rsidRPr="006E3C41">
        <w:rPr>
          <w:rFonts w:eastAsia="Calibri"/>
        </w:rPr>
        <w:t xml:space="preserve">=0,97. </w:t>
      </w:r>
    </w:p>
    <w:p w14:paraId="43F61795" w14:textId="77777777" w:rsidR="004559E1" w:rsidRPr="006E3C41" w:rsidRDefault="004559E1" w:rsidP="004559E1">
      <w:pPr>
        <w:pStyle w:val="Akapitzlist"/>
        <w:numPr>
          <w:ilvl w:val="0"/>
          <w:numId w:val="43"/>
        </w:numPr>
        <w:tabs>
          <w:tab w:val="left" w:pos="567"/>
        </w:tabs>
        <w:suppressAutoHyphens/>
        <w:spacing w:after="0" w:line="276" w:lineRule="auto"/>
        <w:rPr>
          <w:rFonts w:cs="Arial"/>
          <w:iCs/>
        </w:rPr>
      </w:pPr>
      <w:r w:rsidRPr="006E3C41">
        <w:rPr>
          <w:rFonts w:eastAsia="Calibri"/>
        </w:rPr>
        <w:t xml:space="preserve">Docieplenie ścian fundamentowych powyżej poziomu gruntu </w:t>
      </w:r>
    </w:p>
    <w:p w14:paraId="52F377BC" w14:textId="0A3B29B9" w:rsidR="004559E1" w:rsidRPr="006E3C41" w:rsidRDefault="00B129E3" w:rsidP="004559E1">
      <w:pPr>
        <w:pStyle w:val="Akapitzlist"/>
        <w:tabs>
          <w:tab w:val="left" w:pos="567"/>
        </w:tabs>
        <w:suppressAutoHyphens/>
        <w:spacing w:after="0" w:line="276" w:lineRule="auto"/>
        <w:ind w:left="927"/>
        <w:rPr>
          <w:rFonts w:cs="Arial"/>
          <w:iCs/>
        </w:rPr>
      </w:pPr>
      <w:r w:rsidRPr="006E3C41">
        <w:rPr>
          <w:rFonts w:eastAsia="Calibri"/>
        </w:rPr>
        <w:tab/>
      </w:r>
      <w:r w:rsidRPr="006E3C41">
        <w:rPr>
          <w:rFonts w:eastAsia="Calibri"/>
        </w:rPr>
        <w:tab/>
      </w:r>
      <w:r w:rsidR="004559E1" w:rsidRPr="006E3C41">
        <w:rPr>
          <w:rFonts w:eastAsia="Calibri"/>
        </w:rPr>
        <w:t xml:space="preserve">Ściany fundamentowe powyżej poziomu terenu należy ocieplić styropianem fundamentowym EPS 100, grubości 16 cm i współczynniku przewodzenia ciepła =&lt; 0,036 W/m*K. Przed przystąpieniem do wykonywania izolacji termicznej należy dokonać rozbiórki i demontażu elementów elewacji budynku, kolidujących z zakresem prowadzonych robót. Przewiduje się również rozbiórkę istniejącej okładziny cokołu z płytek klinkierowych. Odsłoniętą powierzchnię fundamentów należy oczyścić oraz usunąć luźne i odspajające się fragmenty betonu. Oczyszczoną powierzchnię odgrzybić, a powstałe ubytki w betonie uzupełnić za pomocą elastycznej masy naprawczej. Ściany fundamentowe do wysokości 35 cm powyżej poziomu gruntu zabezpieczyć warstwą </w:t>
      </w:r>
      <w:proofErr w:type="spellStart"/>
      <w:r w:rsidR="004559E1" w:rsidRPr="006E3C41">
        <w:rPr>
          <w:rFonts w:eastAsia="Calibri"/>
        </w:rPr>
        <w:t>hydroizolacyjną</w:t>
      </w:r>
      <w:proofErr w:type="spellEnd"/>
      <w:r w:rsidR="004559E1" w:rsidRPr="006E3C41">
        <w:rPr>
          <w:rFonts w:eastAsia="Calibri"/>
        </w:rPr>
        <w:t xml:space="preserve"> z masy KMB w ilości dwóch warstw, nakładanych w odstępie czasowym. Izolację przeciwwodną wykonywać zgodnie z wytycznymi producenta wyrobu. Pozostałą część ścian fundamentowych zagruntować a następnie wykonać na całości warstwę ocieplenia ze styropianu fundamentowego. Ościeża otworów okiennych i drzwiowych zaizolować warstwą styropianu grubości 2 cm. Wykończenie cokołu projektuje się z tynk silikonowego na warstwie siatki na kleju. Naroża wypukłe zabezpieczyć </w:t>
      </w:r>
      <w:r w:rsidR="004559E1" w:rsidRPr="00DE124C">
        <w:rPr>
          <w:rFonts w:eastAsia="Calibri"/>
          <w:color w:val="auto"/>
        </w:rPr>
        <w:t xml:space="preserve">narożnikami aluminiowymi z siatką. Podczas wykonywania docieplenia należy w ścianie umieścić odcinek instalacji gazowej – rura stalowa czarna DN80 bez szwu albo rur stalowych DN80 bez szwu precyzyjnych łączonych przez spawanie spawarką elektryczną. Przewody prowadzić przy powierzchni ścian zewnętrznych 2 cm od ścian i mocować za pomocą haków lub uchwytów w odstępach co 2,5 – 3,0 m do ściany. Po </w:t>
      </w:r>
      <w:r w:rsidR="004559E1" w:rsidRPr="006E3C41">
        <w:rPr>
          <w:rFonts w:eastAsia="Calibri"/>
        </w:rPr>
        <w:t xml:space="preserve">zakończeniu robót zamontować uprzednio zdemontowane elementy wyposażenia obiektu. </w:t>
      </w:r>
    </w:p>
    <w:p w14:paraId="61454182" w14:textId="77777777" w:rsidR="004559E1" w:rsidRPr="006E3C41" w:rsidRDefault="004559E1" w:rsidP="004559E1">
      <w:pPr>
        <w:pStyle w:val="Akapitzlist"/>
        <w:numPr>
          <w:ilvl w:val="0"/>
          <w:numId w:val="43"/>
        </w:numPr>
        <w:tabs>
          <w:tab w:val="left" w:pos="567"/>
        </w:tabs>
        <w:suppressAutoHyphens/>
        <w:spacing w:after="0" w:line="276" w:lineRule="auto"/>
        <w:rPr>
          <w:rFonts w:cs="Arial"/>
          <w:iCs/>
        </w:rPr>
      </w:pPr>
      <w:r w:rsidRPr="006E3C41">
        <w:rPr>
          <w:rFonts w:eastAsia="Calibri"/>
        </w:rPr>
        <w:t xml:space="preserve">Pasy ocieplenia z wełny mineralnej na granicy stref pożarowych </w:t>
      </w:r>
    </w:p>
    <w:p w14:paraId="38EF0CBE" w14:textId="442688CD" w:rsidR="004559E1" w:rsidRPr="006E3C41" w:rsidRDefault="00B129E3" w:rsidP="004559E1">
      <w:pPr>
        <w:pStyle w:val="Akapitzlist"/>
        <w:tabs>
          <w:tab w:val="left" w:pos="567"/>
        </w:tabs>
        <w:suppressAutoHyphens/>
        <w:spacing w:after="0" w:line="276" w:lineRule="auto"/>
        <w:ind w:left="927"/>
        <w:rPr>
          <w:rFonts w:eastAsia="Calibri"/>
        </w:rPr>
      </w:pPr>
      <w:r w:rsidRPr="006E3C41">
        <w:rPr>
          <w:rFonts w:eastAsia="Calibri"/>
        </w:rPr>
        <w:tab/>
      </w:r>
      <w:r w:rsidRPr="006E3C41">
        <w:rPr>
          <w:rFonts w:eastAsia="Calibri"/>
        </w:rPr>
        <w:tab/>
      </w:r>
      <w:r w:rsidR="004559E1" w:rsidRPr="006E3C41">
        <w:rPr>
          <w:rFonts w:eastAsia="Calibri"/>
        </w:rPr>
        <w:t xml:space="preserve">W warstwie termoizolacyjnej fundamentów, powyżej poziomu istniejącego terenu na granicy strefy pożarowej kotłowni należy zastosować pionowy pas z materiału niepalnego w postaci wełny mineralnej twardej, grubości 16 cm i współczynniku przewodzenia ciepła =&lt; 0,036 W/m*K o szerokości co najmniej 2 m, zgodnie z opracowaniem rysunkowym. Sposób wykończenia ocieplenia z wełny mineralnej należy wykonać zgodnie ze sposobem wykończenia przylegających warstw ocieplenia ze styropianu. </w:t>
      </w:r>
    </w:p>
    <w:p w14:paraId="45C899CF" w14:textId="77777777" w:rsidR="004559E1" w:rsidRPr="006E3C41" w:rsidRDefault="004559E1" w:rsidP="004559E1">
      <w:pPr>
        <w:pStyle w:val="Akapitzlist"/>
        <w:numPr>
          <w:ilvl w:val="0"/>
          <w:numId w:val="43"/>
        </w:numPr>
        <w:tabs>
          <w:tab w:val="left" w:pos="567"/>
        </w:tabs>
        <w:suppressAutoHyphens/>
        <w:spacing w:after="0" w:line="276" w:lineRule="auto"/>
        <w:rPr>
          <w:rFonts w:eastAsia="Calibri"/>
        </w:rPr>
      </w:pPr>
      <w:r w:rsidRPr="006E3C41">
        <w:rPr>
          <w:rFonts w:eastAsia="Calibri"/>
        </w:rPr>
        <w:t xml:space="preserve">Schody zewnętrzne do kondygnacji piwnicznej </w:t>
      </w:r>
    </w:p>
    <w:p w14:paraId="3BC16A4C" w14:textId="5CC07210" w:rsidR="004559E1" w:rsidRPr="006E3C41" w:rsidRDefault="00B129E3" w:rsidP="004559E1">
      <w:pPr>
        <w:pStyle w:val="Akapitzlist"/>
        <w:tabs>
          <w:tab w:val="left" w:pos="567"/>
        </w:tabs>
        <w:suppressAutoHyphens/>
        <w:spacing w:after="0" w:line="276" w:lineRule="auto"/>
        <w:ind w:left="927"/>
        <w:rPr>
          <w:rFonts w:eastAsia="Calibri"/>
        </w:rPr>
      </w:pPr>
      <w:r w:rsidRPr="006E3C41">
        <w:rPr>
          <w:rFonts w:eastAsia="Calibri"/>
        </w:rPr>
        <w:lastRenderedPageBreak/>
        <w:tab/>
      </w:r>
      <w:r w:rsidRPr="006E3C41">
        <w:rPr>
          <w:rFonts w:eastAsia="Calibri"/>
        </w:rPr>
        <w:tab/>
      </w:r>
      <w:r w:rsidR="004559E1" w:rsidRPr="006E3C41">
        <w:rPr>
          <w:rFonts w:eastAsia="Calibri"/>
        </w:rPr>
        <w:t xml:space="preserve">W ramach przedmiotowej inwestycji projektuje się nową warstwę wykończenia ścian oporowych oraz samych schodów. Istniejące okładziny z płytek klinkierowych należy skuć a odsłoniętą powierzchnię betonu oczyścić z pozostałości kleju oraz nierówności i ubytków w betonie. W identyczny sposób należy postępować z częścią ścian oporowych znajdujących się poniżej poziomu terenu. Oczyszczoną powierzchnię należy odgrzybić, a powstałe ubytki w betonie uzupełnić za pomocą elastycznej masy naprawczej. Zewnętrzną powierzchnię ścian zabezpieczyć masą KMB w ilości 2 warstw. Powierzchnię od strony schodów zabezpieczyć szlamem uszczelniającym. Część ścian stykających się z budynkiem ocieplić dodatkowo styropianem fundamentowym o grubości 5 cm. Wykończenie widocznych fragmentów ścian oporowych schodów zewnętrznych projektuje się z tynku silikonowego na warstwie kleju z siatką. Górną powierzchnię ścian oporowych wykonać za pomocą obróbek blacharskich z blachy ocynkowanej, powlekanej RAL 7024, grubości minimum 0,5 mm. Powierzchnię schodów zewnętrznych należy oczyścić, a następnie wykonać warstwę </w:t>
      </w:r>
      <w:proofErr w:type="spellStart"/>
      <w:r w:rsidR="004559E1" w:rsidRPr="006E3C41">
        <w:rPr>
          <w:rFonts w:eastAsia="Calibri"/>
        </w:rPr>
        <w:t>hydroizolacyjną</w:t>
      </w:r>
      <w:proofErr w:type="spellEnd"/>
      <w:r w:rsidR="004559E1" w:rsidRPr="006E3C41">
        <w:rPr>
          <w:rFonts w:eastAsia="Calibri"/>
        </w:rPr>
        <w:t xml:space="preserve"> ze szlamu uszczelniającego. Wykończenie stanowią płytki </w:t>
      </w:r>
      <w:proofErr w:type="spellStart"/>
      <w:r w:rsidR="004559E1" w:rsidRPr="006E3C41">
        <w:rPr>
          <w:rFonts w:eastAsia="Calibri"/>
        </w:rPr>
        <w:t>gresowe</w:t>
      </w:r>
      <w:proofErr w:type="spellEnd"/>
      <w:r w:rsidR="004559E1" w:rsidRPr="006E3C41">
        <w:rPr>
          <w:rFonts w:eastAsia="Calibri"/>
        </w:rPr>
        <w:t xml:space="preserve"> antypoślizgowe w kolorze grafitowym, układane na warstwie elastycznego i mrozoodpornego kleju. </w:t>
      </w:r>
    </w:p>
    <w:p w14:paraId="0617C61F" w14:textId="77777777" w:rsidR="004559E1" w:rsidRPr="006E3C41" w:rsidRDefault="004559E1" w:rsidP="004559E1">
      <w:pPr>
        <w:pStyle w:val="Akapitzlist"/>
        <w:numPr>
          <w:ilvl w:val="0"/>
          <w:numId w:val="43"/>
        </w:numPr>
        <w:tabs>
          <w:tab w:val="left" w:pos="567"/>
        </w:tabs>
        <w:suppressAutoHyphens/>
        <w:spacing w:after="0" w:line="276" w:lineRule="auto"/>
        <w:rPr>
          <w:rFonts w:eastAsia="Calibri"/>
        </w:rPr>
      </w:pPr>
      <w:r w:rsidRPr="006E3C41">
        <w:rPr>
          <w:rFonts w:eastAsia="Calibri"/>
        </w:rPr>
        <w:t xml:space="preserve">Modernizacja podjazdu dla osób niepełnosprawnych – nowe izolacje przeciwwilgociowe, nowe wyprawy elewacyjne ścian oporowych podjazdu, nowe daszki na murze oporowym podjazdu, modernizacja nawierzchni podjazdu </w:t>
      </w:r>
    </w:p>
    <w:p w14:paraId="591844F0" w14:textId="77777777" w:rsidR="004559E1" w:rsidRPr="006E3C41" w:rsidRDefault="004559E1" w:rsidP="004559E1">
      <w:pPr>
        <w:pStyle w:val="Akapitzlist"/>
        <w:numPr>
          <w:ilvl w:val="0"/>
          <w:numId w:val="43"/>
        </w:numPr>
        <w:tabs>
          <w:tab w:val="left" w:pos="567"/>
        </w:tabs>
        <w:suppressAutoHyphens/>
        <w:spacing w:after="0" w:line="276" w:lineRule="auto"/>
        <w:rPr>
          <w:rFonts w:eastAsia="Calibri"/>
        </w:rPr>
      </w:pPr>
      <w:r w:rsidRPr="006E3C41">
        <w:rPr>
          <w:rFonts w:eastAsia="Calibri"/>
        </w:rPr>
        <w:t>Docieplenie ścian zewnętrznych</w:t>
      </w:r>
    </w:p>
    <w:p w14:paraId="13199570" w14:textId="2A80A3FE" w:rsidR="004559E1" w:rsidRPr="006E3C41" w:rsidRDefault="00B129E3" w:rsidP="004559E1">
      <w:pPr>
        <w:pStyle w:val="Akapitzlist"/>
        <w:tabs>
          <w:tab w:val="left" w:pos="567"/>
        </w:tabs>
        <w:suppressAutoHyphens/>
        <w:spacing w:after="0" w:line="276" w:lineRule="auto"/>
        <w:ind w:left="927"/>
        <w:rPr>
          <w:rFonts w:eastAsia="Calibri"/>
        </w:rPr>
      </w:pPr>
      <w:r w:rsidRPr="006E3C41">
        <w:rPr>
          <w:rFonts w:eastAsia="Calibri"/>
        </w:rPr>
        <w:tab/>
      </w:r>
      <w:r w:rsidRPr="006E3C41">
        <w:rPr>
          <w:rFonts w:eastAsia="Calibri"/>
        </w:rPr>
        <w:tab/>
      </w:r>
      <w:r w:rsidR="004559E1" w:rsidRPr="006E3C41">
        <w:rPr>
          <w:rFonts w:eastAsia="Calibri"/>
        </w:rPr>
        <w:t xml:space="preserve">W ramach planowanej inwestycji zaprojektowano docieplenie ścian zewnętrznych budynku, styropianem fasadowym EPS 100 gr. 16 cm i współczynniku przewodzenia ciepła =&lt; 0,036 W/m*K, z wykorzystaniem metody lekkiej-mokrej. Przed przystąpieniem do robót należy dokonać demontażu i rozbiórki elementów zamocowanych do elewacji, kolidujących z zakresem projektowanych robót. Powierzchnię ścian zewnętrznych należy oczyścić mechanicznie i zmyć, a następnie zagruntować. Płyty styropianowe przyklejać metodą punktowo-ramkową z zastosowaniem łączników mechanicznych w ilości 6 szt./m2. Ościeża otworów okiennych i drzwiowych zaizolować warstwą styropianu grubości 2 cm. Wykończenie elewacji projektuje się z tynku silikonowego na podkładzie gruntującym i warstwie siatki na kleju. Naroża wypukłe zabezpieczyć narożnikami aluminiowymi z siatką. Uszczegółowienie kolorystyki elewacji zgodnie z częścią rysunkową dokumentacji. Dodatkowo na ścianach budynku projektuje się wykończenie z kamienia elewacyjnego oraz z deski kompozytowej w kolorze naturalnego dębu. Materiały kompozytowe mocowane do elewacji za pomocą uprzednio przygotowanego stelażu aluminiowego. Jako deski kompozytowe należy stosować rozwiązania systemowe przeznaczone wyłącznie do wykańczania </w:t>
      </w:r>
      <w:r w:rsidR="004559E1" w:rsidRPr="006E3C41">
        <w:rPr>
          <w:rFonts w:eastAsia="Calibri"/>
        </w:rPr>
        <w:lastRenderedPageBreak/>
        <w:t xml:space="preserve">elewacji budynków, postępując zgodnie z wytycznymi producenta zastosowanego rozwiązania. </w:t>
      </w:r>
    </w:p>
    <w:p w14:paraId="5786B2E4" w14:textId="77777777" w:rsidR="004559E1" w:rsidRPr="006E3C41" w:rsidRDefault="004559E1" w:rsidP="004559E1">
      <w:pPr>
        <w:pStyle w:val="Akapitzlist"/>
        <w:numPr>
          <w:ilvl w:val="0"/>
          <w:numId w:val="43"/>
        </w:numPr>
        <w:tabs>
          <w:tab w:val="left" w:pos="567"/>
        </w:tabs>
        <w:suppressAutoHyphens/>
        <w:spacing w:after="0" w:line="276" w:lineRule="auto"/>
        <w:rPr>
          <w:rFonts w:eastAsia="Calibri"/>
        </w:rPr>
      </w:pPr>
      <w:r w:rsidRPr="006E3C41">
        <w:rPr>
          <w:rFonts w:eastAsia="Calibri"/>
        </w:rPr>
        <w:t xml:space="preserve">Docieplenie stropu nad przejazdem (część budynku wsparta na żelbetowych słupach) </w:t>
      </w:r>
    </w:p>
    <w:p w14:paraId="6589C06C" w14:textId="7F416B9A" w:rsidR="004559E1" w:rsidRPr="006E3C41" w:rsidRDefault="00B129E3" w:rsidP="004559E1">
      <w:pPr>
        <w:pStyle w:val="Akapitzlist"/>
        <w:tabs>
          <w:tab w:val="left" w:pos="567"/>
        </w:tabs>
        <w:suppressAutoHyphens/>
        <w:spacing w:after="0" w:line="276" w:lineRule="auto"/>
        <w:ind w:left="927"/>
        <w:rPr>
          <w:rFonts w:eastAsia="Calibri"/>
        </w:rPr>
      </w:pPr>
      <w:r w:rsidRPr="006E3C41">
        <w:rPr>
          <w:rFonts w:eastAsia="Calibri"/>
        </w:rPr>
        <w:tab/>
      </w:r>
      <w:r w:rsidRPr="006E3C41">
        <w:rPr>
          <w:rFonts w:eastAsia="Calibri"/>
        </w:rPr>
        <w:tab/>
      </w:r>
      <w:r w:rsidR="004559E1" w:rsidRPr="006E3C41">
        <w:rPr>
          <w:rFonts w:eastAsia="Calibri"/>
        </w:rPr>
        <w:t xml:space="preserve">Strop nad przejazdem należy ocieplić styropianem fasadowym gr. 18 cm i współczynniku przewodzenia ciepła =&lt; 0,036 W/m*K, z wykorzystaniem metody lekkiej-mokrej. Powierzchnię stropu oraz podciągów należy oczyścić mechanicznie i zmyć, a następnie zagruntować. Płyty styropianowe przyklejać metodą punktowo-ramkową, z zastosowaniem łączników mechanicznych w ilości 6 sztuk/m2. Wykończenie elewacji projektuje się z tynku silikonowego na podkładzie gruntującym i warstwie siatki na kleju. Naroża wypukłe zabezpieczyć narożnikami aluminiowymi z siatką. Uszczegółowienie kolorystyki elewacji zgodnie z częścią rysunkową dokumentacji. </w:t>
      </w:r>
    </w:p>
    <w:p w14:paraId="70A7E924" w14:textId="77777777" w:rsidR="004559E1" w:rsidRPr="006E3C41" w:rsidRDefault="004559E1" w:rsidP="004559E1">
      <w:pPr>
        <w:pStyle w:val="Akapitzlist"/>
        <w:numPr>
          <w:ilvl w:val="0"/>
          <w:numId w:val="43"/>
        </w:numPr>
        <w:tabs>
          <w:tab w:val="left" w:pos="567"/>
        </w:tabs>
        <w:suppressAutoHyphens/>
        <w:spacing w:after="0" w:line="276" w:lineRule="auto"/>
        <w:rPr>
          <w:rFonts w:eastAsia="Calibri"/>
        </w:rPr>
      </w:pPr>
      <w:r w:rsidRPr="006E3C41">
        <w:rPr>
          <w:rFonts w:eastAsia="Calibri"/>
        </w:rPr>
        <w:t xml:space="preserve">Docieplenie stropu nad piętrem </w:t>
      </w:r>
    </w:p>
    <w:p w14:paraId="74A7F838" w14:textId="5B70E259" w:rsidR="004559E1" w:rsidRPr="006E3C41" w:rsidRDefault="00B129E3" w:rsidP="004559E1">
      <w:pPr>
        <w:pStyle w:val="Akapitzlist"/>
        <w:tabs>
          <w:tab w:val="left" w:pos="567"/>
        </w:tabs>
        <w:suppressAutoHyphens/>
        <w:spacing w:after="0" w:line="276" w:lineRule="auto"/>
        <w:ind w:left="927"/>
        <w:rPr>
          <w:rFonts w:eastAsia="Calibri"/>
        </w:rPr>
      </w:pPr>
      <w:r w:rsidRPr="006E3C41">
        <w:rPr>
          <w:rFonts w:eastAsia="Calibri"/>
        </w:rPr>
        <w:tab/>
      </w:r>
      <w:r w:rsidRPr="006E3C41">
        <w:rPr>
          <w:rFonts w:eastAsia="Calibri"/>
        </w:rPr>
        <w:tab/>
      </w:r>
      <w:r w:rsidR="004559E1" w:rsidRPr="006E3C41">
        <w:rPr>
          <w:rFonts w:eastAsia="Calibri"/>
        </w:rPr>
        <w:t xml:space="preserve">Strop nad piętrem zaprojektowano ocieplić styropianem posadzkowym min. EPS 150, gr. 20 cm i współczynniku przewodzenia ciepła =&lt; 0,036W/m*K. Ocieplenie stropu układać w dwóch warstwach na zakładkę, z pozostawieniem wolnego pola o wymiarach 1,0m x 1,0m, bezpośrednio przed drzwiami wejściowymi z klatki schodowej. Wykończenie posadzki stropu wykonać za pomocą wylewki perlitowej, zbrojonej siatką, na warstwie folii polietylenowej. Powierzchnie wylewki należy </w:t>
      </w:r>
      <w:proofErr w:type="spellStart"/>
      <w:r w:rsidR="004559E1" w:rsidRPr="006E3C41">
        <w:rPr>
          <w:rFonts w:eastAsia="Calibri"/>
        </w:rPr>
        <w:t>dylatować</w:t>
      </w:r>
      <w:proofErr w:type="spellEnd"/>
      <w:r w:rsidR="004559E1" w:rsidRPr="006E3C41">
        <w:rPr>
          <w:rFonts w:eastAsia="Calibri"/>
        </w:rPr>
        <w:t xml:space="preserve"> polami o maksymalnych wymiarach 6,0m x 6,0m z wypełnieniem za pomocą sznura polipropylenowego i elastycznej masy wypełniającej. W ramach docieplenia stropu przewiduje się wykonanie warstwy wewnętrznego ocieplenia ściany kolankowej ze styropianu grubości 5 cm i współczynniku przewodzenia ciepła =&lt; 0,036 W/m*K, wykończonej warstwą siatki na kleju. </w:t>
      </w:r>
    </w:p>
    <w:p w14:paraId="6AEA7D25" w14:textId="77777777" w:rsidR="004559E1" w:rsidRPr="006E3C41" w:rsidRDefault="004559E1" w:rsidP="004559E1">
      <w:pPr>
        <w:pStyle w:val="Akapitzlist"/>
        <w:numPr>
          <w:ilvl w:val="0"/>
          <w:numId w:val="43"/>
        </w:numPr>
        <w:tabs>
          <w:tab w:val="left" w:pos="567"/>
        </w:tabs>
        <w:suppressAutoHyphens/>
        <w:spacing w:after="0" w:line="276" w:lineRule="auto"/>
        <w:rPr>
          <w:rFonts w:eastAsia="Calibri"/>
        </w:rPr>
      </w:pPr>
      <w:r w:rsidRPr="006E3C41">
        <w:rPr>
          <w:rFonts w:eastAsia="Calibri"/>
        </w:rPr>
        <w:t xml:space="preserve">Docieplenie ścian i stropu klatki schodowej w strefie poddasza nieużytkowego </w:t>
      </w:r>
    </w:p>
    <w:p w14:paraId="40CFD792" w14:textId="16D36FED" w:rsidR="004559E1" w:rsidRPr="006E3C41" w:rsidRDefault="00B129E3" w:rsidP="004559E1">
      <w:pPr>
        <w:pStyle w:val="Akapitzlist"/>
        <w:tabs>
          <w:tab w:val="left" w:pos="567"/>
        </w:tabs>
        <w:suppressAutoHyphens/>
        <w:spacing w:after="0" w:line="276" w:lineRule="auto"/>
        <w:ind w:left="927"/>
        <w:rPr>
          <w:rFonts w:eastAsia="Calibri"/>
        </w:rPr>
      </w:pPr>
      <w:r w:rsidRPr="006E3C41">
        <w:rPr>
          <w:rFonts w:eastAsia="Calibri"/>
        </w:rPr>
        <w:tab/>
      </w:r>
      <w:r w:rsidRPr="006E3C41">
        <w:rPr>
          <w:rFonts w:eastAsia="Calibri"/>
        </w:rPr>
        <w:tab/>
      </w:r>
      <w:r w:rsidR="004559E1" w:rsidRPr="006E3C41">
        <w:rPr>
          <w:rFonts w:eastAsia="Calibri"/>
        </w:rPr>
        <w:t xml:space="preserve">W ramach planowanej inwestycji zaprojektowano docieplenie ścian i stropu styropianem gr. odpowiednio 10 cm i 16 cm oraz współczynniku przewodzenia ciepła =&lt; 0,036 W/m*K, z wykorzystaniem metody lekkiej-mokrej. Powierzchnię ścian i stropu należy oczyścić mechanicznie i zmyć, a następnie zagruntować. Płyty styropianowe przyklejać metodą punktowo-ramkową z zastosowaniem łączników mechanicznych w ilości 6 szt./m2. Ościeża otworu drzwiowego zaizolować warstwą styropianu grubości 2 cm. Wykończenie warstwy docieplenia projektuje się za pomocą warstwy siatki na kleju. Naroża wypukłe zabezpieczyć narożnikami aluminiowymi z siatką. </w:t>
      </w:r>
    </w:p>
    <w:p w14:paraId="008DE1DF" w14:textId="77777777" w:rsidR="004559E1" w:rsidRPr="006E3C41" w:rsidRDefault="004559E1" w:rsidP="004559E1">
      <w:pPr>
        <w:pStyle w:val="Akapitzlist"/>
        <w:numPr>
          <w:ilvl w:val="0"/>
          <w:numId w:val="43"/>
        </w:numPr>
        <w:tabs>
          <w:tab w:val="left" w:pos="567"/>
        </w:tabs>
        <w:suppressAutoHyphens/>
        <w:spacing w:after="0" w:line="276" w:lineRule="auto"/>
        <w:rPr>
          <w:rFonts w:eastAsia="Calibri"/>
        </w:rPr>
      </w:pPr>
      <w:r w:rsidRPr="006E3C41">
        <w:rPr>
          <w:rFonts w:eastAsia="Calibri"/>
        </w:rPr>
        <w:t xml:space="preserve">Izolacja przeciwwodna żelbetowych zadaszeń nad wejściami do budynku </w:t>
      </w:r>
    </w:p>
    <w:p w14:paraId="5E1ED5B7" w14:textId="7CD6B7C4" w:rsidR="004559E1" w:rsidRPr="006E3C41" w:rsidRDefault="00B129E3" w:rsidP="004559E1">
      <w:pPr>
        <w:pStyle w:val="Akapitzlist"/>
        <w:tabs>
          <w:tab w:val="left" w:pos="567"/>
        </w:tabs>
        <w:suppressAutoHyphens/>
        <w:spacing w:after="0" w:line="276" w:lineRule="auto"/>
        <w:ind w:left="927"/>
        <w:rPr>
          <w:rFonts w:eastAsia="Calibri"/>
        </w:rPr>
      </w:pPr>
      <w:r w:rsidRPr="006E3C41">
        <w:rPr>
          <w:rFonts w:eastAsia="Calibri"/>
        </w:rPr>
        <w:tab/>
      </w:r>
      <w:r w:rsidRPr="006E3C41">
        <w:rPr>
          <w:rFonts w:eastAsia="Calibri"/>
        </w:rPr>
        <w:tab/>
      </w:r>
      <w:r w:rsidR="004559E1" w:rsidRPr="006E3C41">
        <w:rPr>
          <w:rFonts w:eastAsia="Calibri"/>
        </w:rPr>
        <w:t xml:space="preserve">Projektuje się wymianę pokrycia zewnętrznego zadaszeń żelbetowych. W ramach inwestycji przewidziano demontaż obróbek blacharskich, korytka odwadniającego oraz warstwy izolacji z papy. Odsłoniętą warstwę wyrównawczą wraz ze spodnią i bocznymi powierzchniami zadaszeń należy oczyścić i zagruntować. Powierzchnię dolną wykończone zgodnie z technologią wykonania </w:t>
      </w:r>
      <w:r w:rsidR="004559E1" w:rsidRPr="006E3C41">
        <w:rPr>
          <w:rFonts w:eastAsia="Calibri"/>
        </w:rPr>
        <w:lastRenderedPageBreak/>
        <w:t xml:space="preserve">elewacji ścian zewnętrznych. Górną powierzchnię zadaszeń ocieplić styropianem posadzkowym EPS 150 o współczynniku przewodzenia ciepła =&lt; 0,036 W/m*K i grubości wg detali rysunkowych. Warstwę izolacji przeciwwodnej wykonać z papy, wywiniętej na ścianki attykowe zadaszenia. Zadaszenia pokryć blachą trapezową na konstrukcji drewnianej wraz z wykonaniem obróbki powierzchni bocznych z blachy ocynkowanej, powlekanej, grubości minimum 0,5 mm. </w:t>
      </w:r>
    </w:p>
    <w:p w14:paraId="5FF9C60A" w14:textId="77777777" w:rsidR="004559E1" w:rsidRPr="006E3C41" w:rsidRDefault="004559E1" w:rsidP="004559E1">
      <w:pPr>
        <w:pStyle w:val="Akapitzlist"/>
        <w:numPr>
          <w:ilvl w:val="0"/>
          <w:numId w:val="43"/>
        </w:numPr>
        <w:tabs>
          <w:tab w:val="left" w:pos="567"/>
        </w:tabs>
        <w:suppressAutoHyphens/>
        <w:spacing w:after="0" w:line="276" w:lineRule="auto"/>
        <w:rPr>
          <w:rFonts w:eastAsia="Calibri"/>
        </w:rPr>
      </w:pPr>
      <w:r w:rsidRPr="006E3C41">
        <w:rPr>
          <w:rFonts w:eastAsia="Calibri"/>
        </w:rPr>
        <w:t xml:space="preserve">Uszczelnienie dachu (obróbki kominów, kosze, naroża, kalenica).  </w:t>
      </w:r>
    </w:p>
    <w:p w14:paraId="0C2F5CE8" w14:textId="545A4FFA" w:rsidR="004559E1" w:rsidRPr="006E3C41" w:rsidRDefault="00B129E3" w:rsidP="004559E1">
      <w:pPr>
        <w:pStyle w:val="Akapitzlist"/>
        <w:tabs>
          <w:tab w:val="left" w:pos="567"/>
        </w:tabs>
        <w:suppressAutoHyphens/>
        <w:spacing w:after="0" w:line="276" w:lineRule="auto"/>
        <w:ind w:left="927"/>
        <w:rPr>
          <w:rFonts w:eastAsia="Calibri"/>
        </w:rPr>
      </w:pPr>
      <w:r w:rsidRPr="006E3C41">
        <w:rPr>
          <w:rFonts w:eastAsia="Calibri"/>
        </w:rPr>
        <w:tab/>
      </w:r>
      <w:r w:rsidRPr="006E3C41">
        <w:rPr>
          <w:rFonts w:eastAsia="Calibri"/>
        </w:rPr>
        <w:tab/>
      </w:r>
      <w:r w:rsidR="004559E1" w:rsidRPr="006E3C41">
        <w:rPr>
          <w:rFonts w:eastAsia="Calibri"/>
        </w:rPr>
        <w:t>W celu przywrócenia szczelności dachu w miejscu występowania kominów przewidziano rozbiórkę istniejących obróbek oraz wykonanie nowych obróbek blacharskich i nowej pełnej okładziny blacharskiej kominów blachy ocynkowanej, powlekanej, grubości minimum 0,5 mm oraz obsadzeniem nowych kratek wentylacyjnych na kominach.</w:t>
      </w:r>
    </w:p>
    <w:p w14:paraId="100BD9A5" w14:textId="4C296055" w:rsidR="004559E1" w:rsidRPr="006E3C41" w:rsidRDefault="00B129E3" w:rsidP="004559E1">
      <w:pPr>
        <w:pStyle w:val="Akapitzlist"/>
        <w:tabs>
          <w:tab w:val="left" w:pos="567"/>
        </w:tabs>
        <w:suppressAutoHyphens/>
        <w:spacing w:after="0" w:line="276" w:lineRule="auto"/>
        <w:ind w:left="927"/>
        <w:rPr>
          <w:rFonts w:eastAsia="Calibri"/>
        </w:rPr>
      </w:pPr>
      <w:r w:rsidRPr="006E3C41">
        <w:rPr>
          <w:rFonts w:eastAsia="Calibri"/>
        </w:rPr>
        <w:tab/>
      </w:r>
      <w:r w:rsidRPr="006E3C41">
        <w:rPr>
          <w:rFonts w:eastAsia="Calibri"/>
        </w:rPr>
        <w:tab/>
      </w:r>
      <w:r w:rsidR="004559E1" w:rsidRPr="006E3C41">
        <w:rPr>
          <w:rFonts w:eastAsia="Calibri"/>
        </w:rPr>
        <w:t xml:space="preserve">Rozebranie i uszczelnienie taśmami kalenicy i naroży dachu, montaż nowych gąsiorów kalenicowych i narożnych oraz pasów koszowych. </w:t>
      </w:r>
    </w:p>
    <w:p w14:paraId="31A94C9C" w14:textId="77777777" w:rsidR="004559E1" w:rsidRPr="006E3C41" w:rsidRDefault="004559E1" w:rsidP="004559E1">
      <w:pPr>
        <w:pStyle w:val="Akapitzlist"/>
        <w:numPr>
          <w:ilvl w:val="0"/>
          <w:numId w:val="43"/>
        </w:numPr>
        <w:tabs>
          <w:tab w:val="left" w:pos="567"/>
        </w:tabs>
        <w:suppressAutoHyphens/>
        <w:spacing w:after="0" w:line="276" w:lineRule="auto"/>
        <w:rPr>
          <w:rFonts w:eastAsia="Calibri"/>
        </w:rPr>
      </w:pPr>
      <w:r w:rsidRPr="006E3C41">
        <w:rPr>
          <w:rFonts w:eastAsia="Calibri"/>
        </w:rPr>
        <w:t xml:space="preserve">Wymiana rynien, rury spustowych, obróbek blacharskich </w:t>
      </w:r>
    </w:p>
    <w:p w14:paraId="46ECC2F4" w14:textId="3B24FF36" w:rsidR="004559E1" w:rsidRPr="006E3C41" w:rsidRDefault="00B129E3" w:rsidP="004559E1">
      <w:pPr>
        <w:pStyle w:val="Akapitzlist"/>
        <w:tabs>
          <w:tab w:val="left" w:pos="567"/>
        </w:tabs>
        <w:suppressAutoHyphens/>
        <w:spacing w:after="0" w:line="276" w:lineRule="auto"/>
        <w:ind w:left="927"/>
        <w:rPr>
          <w:rFonts w:eastAsia="Calibri"/>
        </w:rPr>
      </w:pPr>
      <w:r w:rsidRPr="006E3C41">
        <w:rPr>
          <w:rFonts w:eastAsia="Calibri"/>
        </w:rPr>
        <w:tab/>
      </w:r>
      <w:r w:rsidRPr="006E3C41">
        <w:rPr>
          <w:rFonts w:eastAsia="Calibri"/>
        </w:rPr>
        <w:tab/>
      </w:r>
      <w:r w:rsidR="004559E1" w:rsidRPr="006E3C41">
        <w:rPr>
          <w:rFonts w:eastAsia="Calibri"/>
        </w:rPr>
        <w:t xml:space="preserve">Projektuje się demontaż istniejących rynien, rur spustowych, pasów </w:t>
      </w:r>
      <w:proofErr w:type="spellStart"/>
      <w:r w:rsidR="004559E1" w:rsidRPr="006E3C41">
        <w:rPr>
          <w:rFonts w:eastAsia="Calibri"/>
        </w:rPr>
        <w:t>podrynnowych</w:t>
      </w:r>
      <w:proofErr w:type="spellEnd"/>
      <w:r w:rsidR="004559E1" w:rsidRPr="006E3C41">
        <w:rPr>
          <w:rFonts w:eastAsia="Calibri"/>
        </w:rPr>
        <w:t xml:space="preserve"> oraz obróbek blacharskich. Rynny i rury spustowe należy zdemontować wraz z elementami kotwiącymi. Po zakończeniu prac termomodernizacyjnych należy zamontować nowe rynny i rury spustowe oraz wykonać obróbki blacharskie. Elementy stalowe instalacji odwodnienia oraz obróbki wykonać z blachy ocynkowanej, powlekanej, grubości minimum 0,5 mm. Podczas prowadzenia prac związanych z dociepleniem fundamentów należy przewidzieć konieczność przebudowy podejść systemu kanalizacji deszczowej do poszczególnych rur spustowych, wynikającą z projektowanej zmiany grubości przegród zewnętrznych. </w:t>
      </w:r>
    </w:p>
    <w:p w14:paraId="03FFF305" w14:textId="77777777" w:rsidR="004559E1" w:rsidRPr="006E3C41" w:rsidRDefault="004559E1" w:rsidP="004559E1">
      <w:pPr>
        <w:pStyle w:val="Akapitzlist"/>
        <w:numPr>
          <w:ilvl w:val="0"/>
          <w:numId w:val="43"/>
        </w:numPr>
        <w:tabs>
          <w:tab w:val="left" w:pos="567"/>
        </w:tabs>
        <w:suppressAutoHyphens/>
        <w:spacing w:after="0" w:line="276" w:lineRule="auto"/>
        <w:rPr>
          <w:rFonts w:eastAsia="Calibri"/>
        </w:rPr>
      </w:pPr>
      <w:r w:rsidRPr="006E3C41">
        <w:rPr>
          <w:rFonts w:eastAsia="Calibri"/>
        </w:rPr>
        <w:t xml:space="preserve">Wymiana stolarki okiennej </w:t>
      </w:r>
    </w:p>
    <w:p w14:paraId="0D1ABB45" w14:textId="0CDDD48D" w:rsidR="004559E1" w:rsidRPr="006E3C41" w:rsidRDefault="00B129E3" w:rsidP="004559E1">
      <w:pPr>
        <w:pStyle w:val="Akapitzlist"/>
        <w:tabs>
          <w:tab w:val="left" w:pos="567"/>
        </w:tabs>
        <w:suppressAutoHyphens/>
        <w:spacing w:after="0" w:line="276" w:lineRule="auto"/>
        <w:ind w:left="927"/>
        <w:rPr>
          <w:rFonts w:eastAsia="Calibri"/>
        </w:rPr>
      </w:pPr>
      <w:r w:rsidRPr="006E3C41">
        <w:rPr>
          <w:rFonts w:eastAsia="Calibri"/>
        </w:rPr>
        <w:tab/>
      </w:r>
      <w:r w:rsidRPr="006E3C41">
        <w:rPr>
          <w:rFonts w:eastAsia="Calibri"/>
        </w:rPr>
        <w:tab/>
      </w:r>
      <w:r w:rsidR="004559E1" w:rsidRPr="006E3C41">
        <w:rPr>
          <w:rFonts w:eastAsia="Calibri"/>
        </w:rPr>
        <w:t xml:space="preserve">Projektuje się wymianę stolarki okiennej na okna PCV o współczynniku przenika ciepła U =&lt; 0,90 W/(m2*K) w kolorze zewnętrznym grafitowym, wewnętrznym białym oraz parapetów zewnętrznych na parapety z blachy stalowej ocynkowanej powlekanej w kolorze grafitowym grubości 0,7 mm. W ramach prac przewidziano skucie istniejących węgarków oraz ocieplenie ościeży okiennych styropianem gr. 2 cm i współczynniku przewodzenia ciepła =&lt; 0,036 W/m*K. Wymiana stolarki okiennej obejmu wykonanie w oknach nawiewników. </w:t>
      </w:r>
    </w:p>
    <w:p w14:paraId="558EFF3C" w14:textId="77777777" w:rsidR="004559E1" w:rsidRPr="006E3C41" w:rsidRDefault="004559E1" w:rsidP="004559E1">
      <w:pPr>
        <w:pStyle w:val="Akapitzlist"/>
        <w:numPr>
          <w:ilvl w:val="0"/>
          <w:numId w:val="43"/>
        </w:numPr>
        <w:tabs>
          <w:tab w:val="left" w:pos="567"/>
        </w:tabs>
        <w:suppressAutoHyphens/>
        <w:spacing w:after="0" w:line="276" w:lineRule="auto"/>
        <w:rPr>
          <w:rFonts w:eastAsia="Calibri"/>
        </w:rPr>
      </w:pPr>
      <w:r w:rsidRPr="006E3C41">
        <w:rPr>
          <w:rFonts w:eastAsia="Calibri"/>
        </w:rPr>
        <w:t xml:space="preserve">Wymiana stolarki drzwiowej </w:t>
      </w:r>
    </w:p>
    <w:p w14:paraId="69E29156" w14:textId="0AE356CF" w:rsidR="004559E1" w:rsidRPr="006E3C41" w:rsidRDefault="00B129E3" w:rsidP="004559E1">
      <w:pPr>
        <w:pStyle w:val="Akapitzlist"/>
        <w:tabs>
          <w:tab w:val="left" w:pos="567"/>
        </w:tabs>
        <w:suppressAutoHyphens/>
        <w:spacing w:after="0" w:line="276" w:lineRule="auto"/>
        <w:ind w:left="927"/>
        <w:rPr>
          <w:rFonts w:eastAsia="Calibri"/>
        </w:rPr>
      </w:pPr>
      <w:r w:rsidRPr="006E3C41">
        <w:rPr>
          <w:rFonts w:eastAsia="Calibri"/>
        </w:rPr>
        <w:tab/>
      </w:r>
      <w:r w:rsidRPr="006E3C41">
        <w:rPr>
          <w:rFonts w:eastAsia="Calibri"/>
        </w:rPr>
        <w:tab/>
      </w:r>
      <w:r w:rsidR="004559E1" w:rsidRPr="006E3C41">
        <w:rPr>
          <w:rFonts w:eastAsia="Calibri"/>
        </w:rPr>
        <w:t xml:space="preserve">W ramach przedmiotowej inwestycji przewidziano wymianę stolarki drzwiowej w następującym zakresie: - drzwi główne, boczne i wewnętrzne - stolarka aluminiową w kolorze grafitowym, U =&lt; 1,30 W/(m2*K), - drzwi techniczne - stalowe ocieplone w kolorze grafitowym, U =&lt; 1,30 W/(m2*K), - drzwi na poddasze - stalowe ocieplone w kolorze grafitowym, U =&lt; 1,30 W/(m2*K). </w:t>
      </w:r>
    </w:p>
    <w:p w14:paraId="33EE89B4" w14:textId="77777777" w:rsidR="004559E1" w:rsidRPr="006E3C41" w:rsidRDefault="004559E1" w:rsidP="004559E1">
      <w:pPr>
        <w:pStyle w:val="Akapitzlist"/>
        <w:numPr>
          <w:ilvl w:val="0"/>
          <w:numId w:val="43"/>
        </w:numPr>
        <w:tabs>
          <w:tab w:val="left" w:pos="567"/>
        </w:tabs>
        <w:suppressAutoHyphens/>
        <w:spacing w:after="0" w:line="276" w:lineRule="auto"/>
        <w:rPr>
          <w:rFonts w:eastAsia="Calibri"/>
        </w:rPr>
      </w:pPr>
      <w:r w:rsidRPr="006E3C41">
        <w:rPr>
          <w:rFonts w:eastAsia="Calibri"/>
        </w:rPr>
        <w:t>Wymiana poręczy i balustrad</w:t>
      </w:r>
    </w:p>
    <w:p w14:paraId="612582B9" w14:textId="07491A83" w:rsidR="004559E1" w:rsidRPr="006E3C41" w:rsidRDefault="00B129E3" w:rsidP="004559E1">
      <w:pPr>
        <w:pStyle w:val="Akapitzlist"/>
        <w:tabs>
          <w:tab w:val="left" w:pos="567"/>
        </w:tabs>
        <w:suppressAutoHyphens/>
        <w:spacing w:after="0" w:line="276" w:lineRule="auto"/>
        <w:ind w:left="927"/>
        <w:rPr>
          <w:rFonts w:eastAsia="Calibri"/>
        </w:rPr>
      </w:pPr>
      <w:r w:rsidRPr="006E3C41">
        <w:rPr>
          <w:rFonts w:eastAsia="Calibri"/>
        </w:rPr>
        <w:lastRenderedPageBreak/>
        <w:tab/>
      </w:r>
      <w:r w:rsidRPr="006E3C41">
        <w:rPr>
          <w:rFonts w:eastAsia="Calibri"/>
        </w:rPr>
        <w:tab/>
      </w:r>
      <w:r w:rsidR="004559E1" w:rsidRPr="006E3C41">
        <w:rPr>
          <w:rFonts w:eastAsia="Calibri"/>
        </w:rPr>
        <w:t xml:space="preserve">W ramach przedmiotowej inwestycji przewidziano rozbiórkę istniejących balustrad i poręczy oraz wykonanie nowych ze stali nierdzewnej. Szczegóły wg części rysunkowej dokumentacji. </w:t>
      </w:r>
    </w:p>
    <w:p w14:paraId="7714E638" w14:textId="77777777" w:rsidR="004559E1" w:rsidRPr="006E3C41" w:rsidRDefault="004559E1" w:rsidP="004559E1">
      <w:pPr>
        <w:pStyle w:val="Akapitzlist"/>
        <w:numPr>
          <w:ilvl w:val="0"/>
          <w:numId w:val="43"/>
        </w:numPr>
        <w:tabs>
          <w:tab w:val="left" w:pos="567"/>
        </w:tabs>
        <w:suppressAutoHyphens/>
        <w:spacing w:after="0" w:line="276" w:lineRule="auto"/>
        <w:rPr>
          <w:rFonts w:eastAsia="Calibri"/>
        </w:rPr>
      </w:pPr>
      <w:r w:rsidRPr="006E3C41">
        <w:rPr>
          <w:rFonts w:eastAsia="Calibri"/>
        </w:rPr>
        <w:t>Wymiana okładziny schodów zewnętrznych (wejście główne i boczne)</w:t>
      </w:r>
    </w:p>
    <w:p w14:paraId="77D0EB93" w14:textId="577F9A4E" w:rsidR="004559E1" w:rsidRPr="006E3C41" w:rsidRDefault="00B129E3" w:rsidP="004559E1">
      <w:pPr>
        <w:pStyle w:val="Akapitzlist"/>
        <w:tabs>
          <w:tab w:val="left" w:pos="567"/>
        </w:tabs>
        <w:suppressAutoHyphens/>
        <w:spacing w:after="0" w:line="276" w:lineRule="auto"/>
        <w:ind w:left="927"/>
        <w:rPr>
          <w:rFonts w:eastAsia="Calibri"/>
        </w:rPr>
      </w:pPr>
      <w:r w:rsidRPr="006E3C41">
        <w:rPr>
          <w:rFonts w:eastAsia="Calibri"/>
        </w:rPr>
        <w:tab/>
      </w:r>
      <w:r w:rsidRPr="006E3C41">
        <w:rPr>
          <w:rFonts w:eastAsia="Calibri"/>
        </w:rPr>
        <w:tab/>
      </w:r>
      <w:r w:rsidR="004559E1" w:rsidRPr="006E3C41">
        <w:rPr>
          <w:rFonts w:eastAsia="Calibri"/>
        </w:rPr>
        <w:t xml:space="preserve">W ramach przedmiotowej inwestycji przewidziano wymianę nawierzchni schodów i spoczników zewnętrznych na gres antypoślizgowy na fudze mrozoodpornej, kolor grafitowy. Istniejące warstwy wykończenia schodów należy skuć a konstrukcję betonową oczyścić i zaizolować hydroizolacją ze szlamu. </w:t>
      </w:r>
    </w:p>
    <w:p w14:paraId="24EA62B6" w14:textId="77777777" w:rsidR="004559E1" w:rsidRPr="006E3C41" w:rsidRDefault="004559E1" w:rsidP="004559E1">
      <w:pPr>
        <w:pStyle w:val="Akapitzlist"/>
        <w:numPr>
          <w:ilvl w:val="0"/>
          <w:numId w:val="43"/>
        </w:numPr>
        <w:tabs>
          <w:tab w:val="left" w:pos="567"/>
        </w:tabs>
        <w:suppressAutoHyphens/>
        <w:spacing w:after="0" w:line="276" w:lineRule="auto"/>
        <w:rPr>
          <w:rFonts w:eastAsia="Calibri"/>
        </w:rPr>
      </w:pPr>
      <w:r w:rsidRPr="006E3C41">
        <w:rPr>
          <w:rFonts w:eastAsia="Calibri"/>
        </w:rPr>
        <w:t xml:space="preserve">Wymiana pionowych zwodów instalacji odgromowej </w:t>
      </w:r>
    </w:p>
    <w:p w14:paraId="4ED9A0C8" w14:textId="682D1B8E" w:rsidR="004559E1" w:rsidRPr="006E3C41" w:rsidRDefault="00B129E3" w:rsidP="004559E1">
      <w:pPr>
        <w:pStyle w:val="Akapitzlist"/>
        <w:tabs>
          <w:tab w:val="left" w:pos="567"/>
        </w:tabs>
        <w:suppressAutoHyphens/>
        <w:spacing w:after="0" w:line="276" w:lineRule="auto"/>
        <w:ind w:left="927"/>
        <w:rPr>
          <w:rFonts w:eastAsia="Calibri"/>
        </w:rPr>
      </w:pPr>
      <w:r w:rsidRPr="006E3C41">
        <w:rPr>
          <w:rFonts w:eastAsia="Calibri"/>
        </w:rPr>
        <w:tab/>
      </w:r>
      <w:r w:rsidRPr="006E3C41">
        <w:rPr>
          <w:rFonts w:eastAsia="Calibri"/>
        </w:rPr>
        <w:tab/>
      </w:r>
      <w:r w:rsidR="004559E1" w:rsidRPr="006E3C41">
        <w:rPr>
          <w:rFonts w:eastAsia="Calibri"/>
        </w:rPr>
        <w:t xml:space="preserve">Przewody odprowadzające wykonać drutem stalowym ocynkowanym fi 8mm i prowadzić je w rurach ochronnych z trudnopalnego tworzywa PCV fi 37 pod elewacją budynku. W przypadku ocieplenia budynku, pod elewacją budynku do złącza kontrolnego ZK. Złącza wykonać w skrzynkach z tworzywa 180x140 z pokrywą wpuszczane w ścianę. Od istniejącego uziomu fundamentowego do skrzynki doprowadzić płaskownik 30x4mm. </w:t>
      </w:r>
    </w:p>
    <w:p w14:paraId="0DF9E922" w14:textId="77777777" w:rsidR="004559E1" w:rsidRPr="006E3C41" w:rsidRDefault="004559E1" w:rsidP="004559E1">
      <w:pPr>
        <w:pStyle w:val="Akapitzlist"/>
        <w:numPr>
          <w:ilvl w:val="0"/>
          <w:numId w:val="43"/>
        </w:numPr>
        <w:tabs>
          <w:tab w:val="left" w:pos="567"/>
        </w:tabs>
        <w:suppressAutoHyphens/>
        <w:spacing w:after="0" w:line="276" w:lineRule="auto"/>
        <w:rPr>
          <w:rFonts w:eastAsia="Calibri"/>
        </w:rPr>
      </w:pPr>
      <w:r w:rsidRPr="006E3C41">
        <w:rPr>
          <w:rFonts w:eastAsia="Calibri"/>
        </w:rPr>
        <w:t>Wykonanie nowych odbojów</w:t>
      </w:r>
    </w:p>
    <w:p w14:paraId="477173F9" w14:textId="4AA77360" w:rsidR="004559E1" w:rsidRPr="006E3C41" w:rsidRDefault="00B129E3" w:rsidP="004559E1">
      <w:pPr>
        <w:pStyle w:val="Akapitzlist"/>
        <w:tabs>
          <w:tab w:val="left" w:pos="567"/>
        </w:tabs>
        <w:suppressAutoHyphens/>
        <w:spacing w:after="0" w:line="276" w:lineRule="auto"/>
        <w:ind w:left="927"/>
        <w:rPr>
          <w:rFonts w:eastAsia="Calibri"/>
        </w:rPr>
      </w:pPr>
      <w:r w:rsidRPr="006E3C41">
        <w:rPr>
          <w:rFonts w:eastAsia="Calibri"/>
        </w:rPr>
        <w:tab/>
      </w:r>
      <w:r w:rsidRPr="006E3C41">
        <w:rPr>
          <w:rFonts w:eastAsia="Calibri"/>
        </w:rPr>
        <w:tab/>
      </w:r>
      <w:r w:rsidR="004559E1" w:rsidRPr="006E3C41">
        <w:rPr>
          <w:rFonts w:eastAsia="Calibri"/>
        </w:rPr>
        <w:t xml:space="preserve">W ramach inwestycji przewidziano rozbiórkę istniejących płyt chodnikowych oraz obrzeży betonowych, tworzących odbój wokół budynku. Po zakończeniu prac termomodernizacyjnych należy wykonać nową opaskę w postaci kostki betonowej grubości 6 cm na podsypce cementowo-piaskowej. Jako podbudowę stosować kruszywo łamane sortowane, zagęszczane mechanicznie o grubości warstwy 15 cm. Podbudowę wykonać na uprzednio zagęszczonym gruncie rodzimym. Opaskę wokół budynku oddzielić od terenu za pomocą obrzeży betonowych 8x30 cm, ustawianych na ławach betonowych. Odbój z kostki projektuje się wykonać również wokół murków oporowych schodów zewnętrznych. Szczegóły realizacji opaski betonowej wokół budynku Szkoły Podstawowej w Przecławiu zgodnie z częścią rysunkową dokumentacji. </w:t>
      </w:r>
    </w:p>
    <w:p w14:paraId="667B0141" w14:textId="77777777" w:rsidR="004559E1" w:rsidRPr="006E3C41" w:rsidRDefault="004559E1" w:rsidP="004559E1">
      <w:pPr>
        <w:pStyle w:val="Akapitzlist"/>
        <w:numPr>
          <w:ilvl w:val="0"/>
          <w:numId w:val="43"/>
        </w:numPr>
        <w:tabs>
          <w:tab w:val="left" w:pos="567"/>
        </w:tabs>
        <w:suppressAutoHyphens/>
        <w:spacing w:after="0" w:line="276" w:lineRule="auto"/>
        <w:rPr>
          <w:rFonts w:eastAsia="Calibri"/>
        </w:rPr>
      </w:pPr>
      <w:r w:rsidRPr="006E3C41">
        <w:rPr>
          <w:rFonts w:eastAsia="Calibri"/>
        </w:rPr>
        <w:t xml:space="preserve">Demontaż istniejących elementów elewacji oraz roboty towarzyszące </w:t>
      </w:r>
    </w:p>
    <w:p w14:paraId="17EC06BD" w14:textId="06FC902F" w:rsidR="004559E1" w:rsidRPr="006E3C41" w:rsidRDefault="00B129E3" w:rsidP="004559E1">
      <w:pPr>
        <w:pStyle w:val="Akapitzlist"/>
        <w:tabs>
          <w:tab w:val="left" w:pos="567"/>
        </w:tabs>
        <w:suppressAutoHyphens/>
        <w:spacing w:after="0" w:line="276" w:lineRule="auto"/>
        <w:ind w:left="927"/>
        <w:rPr>
          <w:rFonts w:eastAsia="Calibri"/>
        </w:rPr>
      </w:pPr>
      <w:r w:rsidRPr="006E3C41">
        <w:rPr>
          <w:rFonts w:eastAsia="Calibri"/>
        </w:rPr>
        <w:tab/>
      </w:r>
      <w:r w:rsidRPr="006E3C41">
        <w:rPr>
          <w:rFonts w:eastAsia="Calibri"/>
        </w:rPr>
        <w:tab/>
      </w:r>
      <w:r w:rsidR="004559E1" w:rsidRPr="006E3C41">
        <w:rPr>
          <w:rFonts w:eastAsia="Calibri"/>
        </w:rPr>
        <w:t xml:space="preserve">Należy mieć na uwadze wszelkie prace przygotowawcze umożliwiające przystąpienie do robót objętych przedmiotową dokumentacją, a w szczególności: - zdemontować istniejące elementy widniejące na elewacjach tj.: kamery, szyldy, wentylatory itd. oraz ponownie zamontować po wykonaniu prac termomodernizacyjnych, ponowny system mocowania należy dobrać odpowiednio do projektowanej grubości przegrody, - skucie istniejącej nawierzchni schodów zewnętrznych, przygotowanie pod wykonanie nowej nawierzchni, - demontaż poręczy/ balustrad, - demontaż istniejących zadaszeń stalowych - zadaszenia należy skrócić do grubości istniejącego ocieplenia, oczyścić, odmalować i zamontować ponownie po zakończeni robót, pokrycie zadaszeń wymienić na nowe, - demontaż drzwiczek złącza gazowego, elektroenergetycznego, głównego wyłącznika prądu – zdemontowane elementy należy zutylizować a w ich miejsce wykonać nowe drzwiczki zlicowane z </w:t>
      </w:r>
      <w:r w:rsidR="004559E1" w:rsidRPr="006E3C41">
        <w:rPr>
          <w:rFonts w:eastAsia="Calibri"/>
        </w:rPr>
        <w:lastRenderedPageBreak/>
        <w:t xml:space="preserve">powierzchnią ściany, - rozbiórka drzwiczek złącza wlewu oleju opałowego oraz punktu oświetlenia zewnętrznego zlokalizowanego bez pośrednio nad nim, - rozbiórka istniejących odbojów, - wymiana istniejących puszek elektrycznych na elewacji na nowe, wtynkowe. </w:t>
      </w:r>
    </w:p>
    <w:p w14:paraId="54CB3842" w14:textId="77777777" w:rsidR="004559E1" w:rsidRPr="006E3C41" w:rsidRDefault="004559E1" w:rsidP="004559E1">
      <w:pPr>
        <w:pStyle w:val="Akapitzlist"/>
        <w:numPr>
          <w:ilvl w:val="0"/>
          <w:numId w:val="43"/>
        </w:numPr>
        <w:tabs>
          <w:tab w:val="left" w:pos="567"/>
        </w:tabs>
        <w:suppressAutoHyphens/>
        <w:spacing w:after="0" w:line="276" w:lineRule="auto"/>
        <w:rPr>
          <w:rFonts w:eastAsia="Calibri"/>
        </w:rPr>
      </w:pPr>
      <w:r w:rsidRPr="006E3C41">
        <w:rPr>
          <w:rFonts w:eastAsia="Calibri"/>
        </w:rPr>
        <w:t xml:space="preserve">Modernizacja oświetlenia Modernizacja oświetlenia obejmuje wymianę istniejącego oświetlenia opartego na oprawach żarowych i świetlówkowych na nowe oprawy LED. Dodatkowo przewidziano wykonanie nowej instalacji oświetlenia awaryjnego i ewakuacyjnego, dostosowanego do aktualnych przepisów. </w:t>
      </w:r>
    </w:p>
    <w:p w14:paraId="133A0D47" w14:textId="77777777" w:rsidR="004559E1" w:rsidRPr="006E3C41" w:rsidRDefault="004559E1" w:rsidP="004559E1">
      <w:pPr>
        <w:pStyle w:val="Akapitzlist"/>
        <w:numPr>
          <w:ilvl w:val="0"/>
          <w:numId w:val="43"/>
        </w:numPr>
        <w:tabs>
          <w:tab w:val="left" w:pos="567"/>
        </w:tabs>
        <w:suppressAutoHyphens/>
        <w:spacing w:after="0" w:line="276" w:lineRule="auto"/>
        <w:rPr>
          <w:rFonts w:eastAsia="Calibri"/>
        </w:rPr>
      </w:pPr>
      <w:r w:rsidRPr="006E3C41">
        <w:rPr>
          <w:rFonts w:eastAsia="Calibri"/>
        </w:rPr>
        <w:t xml:space="preserve">Termomodernizacja systemu grzewczego </w:t>
      </w:r>
    </w:p>
    <w:p w14:paraId="351C1357" w14:textId="5504AB65" w:rsidR="004559E1" w:rsidRPr="006E3C41" w:rsidRDefault="00B129E3" w:rsidP="004559E1">
      <w:pPr>
        <w:pStyle w:val="Akapitzlist"/>
        <w:tabs>
          <w:tab w:val="left" w:pos="567"/>
        </w:tabs>
        <w:suppressAutoHyphens/>
        <w:spacing w:after="0" w:line="276" w:lineRule="auto"/>
        <w:ind w:left="927"/>
        <w:rPr>
          <w:rFonts w:eastAsia="Calibri"/>
        </w:rPr>
      </w:pPr>
      <w:r w:rsidRPr="006E3C41">
        <w:rPr>
          <w:rFonts w:eastAsia="Calibri"/>
        </w:rPr>
        <w:tab/>
      </w:r>
      <w:r w:rsidRPr="006E3C41">
        <w:rPr>
          <w:rFonts w:eastAsia="Calibri"/>
        </w:rPr>
        <w:tab/>
      </w:r>
      <w:r w:rsidR="004559E1" w:rsidRPr="006E3C41">
        <w:rPr>
          <w:rFonts w:eastAsia="Calibri"/>
        </w:rPr>
        <w:t xml:space="preserve">W ramach termomodernizacji systemu grzewczego przewidziano demontaż istniejących grzejników oraz montaż nowych wraz z zintegrowanym zaworem termostatycznym i nastawą wstępną, zaworem odcinającym, złączkami i redukcjami. </w:t>
      </w:r>
      <w:r w:rsidR="0000393B" w:rsidRPr="0000393B">
        <w:rPr>
          <w:rFonts w:eastAsia="Calibri"/>
        </w:rPr>
        <w:t xml:space="preserve">Termomodernizacja systemu grzewczego nie obejmuje wymiany przewodów zasilających i powrotnych instalacji c.o. </w:t>
      </w:r>
      <w:r w:rsidR="004559E1" w:rsidRPr="006E3C41">
        <w:rPr>
          <w:rFonts w:eastAsia="Calibri"/>
        </w:rPr>
        <w:t>Zakres prac modernizacyjnych obejmuje również wymianę istniejącego zewnętrznego odcinka instalacji grzewczej.</w:t>
      </w:r>
    </w:p>
    <w:p w14:paraId="111ED370" w14:textId="77777777" w:rsidR="004559E1" w:rsidRPr="006E3C41" w:rsidRDefault="004559E1" w:rsidP="004559E1">
      <w:pPr>
        <w:pStyle w:val="Akapitzlist"/>
        <w:tabs>
          <w:tab w:val="left" w:pos="567"/>
        </w:tabs>
        <w:suppressAutoHyphens/>
        <w:spacing w:after="0" w:line="276" w:lineRule="auto"/>
        <w:ind w:left="0"/>
        <w:rPr>
          <w:rFonts w:cs="Arial"/>
          <w:iCs/>
        </w:rPr>
      </w:pPr>
    </w:p>
    <w:p w14:paraId="66A23991" w14:textId="278823FB" w:rsidR="004559E1" w:rsidRPr="006E3C41" w:rsidRDefault="00B129E3" w:rsidP="004559E1">
      <w:pPr>
        <w:pStyle w:val="Akapitzlist"/>
        <w:tabs>
          <w:tab w:val="left" w:pos="567"/>
        </w:tabs>
        <w:suppressAutoHyphens/>
        <w:spacing w:after="0" w:line="276" w:lineRule="auto"/>
        <w:ind w:left="567"/>
        <w:rPr>
          <w:rFonts w:cs="Arial"/>
          <w:iCs/>
        </w:rPr>
      </w:pPr>
      <w:r w:rsidRPr="006E3C41">
        <w:rPr>
          <w:rFonts w:cs="Arial"/>
          <w:iCs/>
        </w:rPr>
        <w:tab/>
      </w:r>
      <w:r w:rsidR="004559E1" w:rsidRPr="006E3C41">
        <w:rPr>
          <w:rFonts w:cs="Arial"/>
          <w:iCs/>
        </w:rPr>
        <w:t>Roboty budowlane polegające na dociepleniu oraz remoncie przegród zewnętrznych budynku Szkoły Podstawowej w Przecławiu zostaną wykonane w oparciu o zgłoszenie nr AB.6743.86.2025 z dnia 03.02.2025r.</w:t>
      </w:r>
    </w:p>
    <w:p w14:paraId="222C34D6" w14:textId="77777777" w:rsidR="00B129E3" w:rsidRPr="006E3C41" w:rsidRDefault="00B129E3" w:rsidP="004559E1">
      <w:pPr>
        <w:pStyle w:val="Akapitzlist"/>
        <w:tabs>
          <w:tab w:val="left" w:pos="567"/>
        </w:tabs>
        <w:suppressAutoHyphens/>
        <w:spacing w:after="0" w:line="276" w:lineRule="auto"/>
        <w:ind w:left="567"/>
        <w:rPr>
          <w:rFonts w:cs="Arial"/>
          <w:b/>
          <w:bCs/>
          <w:iCs/>
        </w:rPr>
      </w:pPr>
    </w:p>
    <w:p w14:paraId="79ABD828" w14:textId="2CD929FA" w:rsidR="004559E1" w:rsidRPr="006E3C41" w:rsidRDefault="004559E1" w:rsidP="004559E1">
      <w:pPr>
        <w:pStyle w:val="Akapitzlist"/>
        <w:tabs>
          <w:tab w:val="left" w:pos="567"/>
        </w:tabs>
        <w:suppressAutoHyphens/>
        <w:spacing w:after="0" w:line="276" w:lineRule="auto"/>
        <w:ind w:left="567"/>
        <w:rPr>
          <w:rFonts w:cs="Arial"/>
          <w:b/>
          <w:bCs/>
          <w:iCs/>
        </w:rPr>
      </w:pPr>
      <w:r w:rsidRPr="006E3C41">
        <w:rPr>
          <w:rFonts w:cs="Arial"/>
          <w:b/>
          <w:bCs/>
          <w:iCs/>
        </w:rPr>
        <w:t xml:space="preserve">WAŻNE: </w:t>
      </w:r>
    </w:p>
    <w:p w14:paraId="5090680C" w14:textId="0F220053" w:rsidR="004559E1" w:rsidRPr="00DE124C" w:rsidRDefault="004559E1" w:rsidP="00DE124C">
      <w:pPr>
        <w:pStyle w:val="Akapitzlist"/>
        <w:numPr>
          <w:ilvl w:val="0"/>
          <w:numId w:val="44"/>
        </w:numPr>
        <w:rPr>
          <w:rFonts w:cs="Arial"/>
          <w:iCs/>
        </w:rPr>
      </w:pPr>
      <w:r w:rsidRPr="00DE124C">
        <w:rPr>
          <w:rFonts w:cs="Arial"/>
          <w:iCs/>
        </w:rPr>
        <w:t>Wykonawca zobowiązany jest do realizacji robót budowlanych w ścisłej zgodności z załączoną do SWZ Ekspertyzą ornitologiczną i chiropterologiczną z zaleceniami kompensacji przyrodniczej dla budynku Szkoły Podstawowej przy ul. Zielonej 50 w Przecławiu</w:t>
      </w:r>
      <w:r w:rsidR="00DE124C" w:rsidRPr="00DE124C">
        <w:rPr>
          <w:rFonts w:cs="Arial"/>
          <w:iCs/>
        </w:rPr>
        <w:t xml:space="preserve"> oraz Decyzją Regionalnego Dyrektora Ochrony Środowiska w Rzeszowie z dnia 26 marca 2026r. – WPN.6401.78.2026.KW.2 .</w:t>
      </w:r>
    </w:p>
    <w:p w14:paraId="4EF47564" w14:textId="2FDACA75" w:rsidR="004559E1" w:rsidRPr="0090022D" w:rsidRDefault="004559E1" w:rsidP="0090022D">
      <w:pPr>
        <w:pStyle w:val="Akapitzlist"/>
        <w:numPr>
          <w:ilvl w:val="0"/>
          <w:numId w:val="44"/>
        </w:numPr>
        <w:tabs>
          <w:tab w:val="left" w:pos="567"/>
        </w:tabs>
        <w:suppressAutoHyphens/>
        <w:spacing w:after="0" w:line="276" w:lineRule="auto"/>
        <w:rPr>
          <w:rFonts w:cs="Arial"/>
          <w:iCs/>
          <w:sz w:val="22"/>
          <w:szCs w:val="22"/>
        </w:rPr>
      </w:pPr>
      <w:r w:rsidRPr="006E3C41">
        <w:rPr>
          <w:rFonts w:cs="Arial"/>
          <w:iCs/>
        </w:rPr>
        <w:t xml:space="preserve">Wykonawca zobowiązany jest do zapewnienia nadzoru przyrodniczego nad realizacją robót budowlanych związanych z termomodernizacją budynku. Nadzór ten ma na celu bieżącą kontrolę przestrzegania zaleceń zawartych w Ekspertyzie ornitologicznej i chiropterologicznej z zaleceniami kompensacji </w:t>
      </w:r>
      <w:r w:rsidRPr="0090022D">
        <w:rPr>
          <w:rFonts w:cs="Arial"/>
          <w:iCs/>
        </w:rPr>
        <w:t>przyrodniczej dla budynku Szkoły Podstawowej przy ul. Zielonej 50 w Przecławiu</w:t>
      </w:r>
      <w:r w:rsidR="0090022D" w:rsidRPr="0090022D">
        <w:rPr>
          <w:rFonts w:cs="Arial"/>
          <w:iCs/>
        </w:rPr>
        <w:t xml:space="preserve"> oraz Decyzji Regionalnego Dyrektora Ochrony Środowiska w Rzeszowie z dnia 26 marca 2026r. – WPN.6401.78.2026.KW.2 .</w:t>
      </w:r>
    </w:p>
    <w:p w14:paraId="5A8F6F6B" w14:textId="763EBD03" w:rsidR="004559E1" w:rsidRPr="0090022D" w:rsidRDefault="004559E1" w:rsidP="0090022D">
      <w:pPr>
        <w:pStyle w:val="Akapitzlist"/>
        <w:numPr>
          <w:ilvl w:val="0"/>
          <w:numId w:val="44"/>
        </w:numPr>
        <w:tabs>
          <w:tab w:val="left" w:pos="567"/>
        </w:tabs>
        <w:suppressAutoHyphens/>
        <w:spacing w:after="0" w:line="276" w:lineRule="auto"/>
        <w:rPr>
          <w:rFonts w:cs="Arial"/>
          <w:iCs/>
          <w:sz w:val="22"/>
          <w:szCs w:val="22"/>
        </w:rPr>
      </w:pPr>
      <w:r w:rsidRPr="006E3C41">
        <w:rPr>
          <w:rFonts w:cs="Arial"/>
          <w:iCs/>
        </w:rPr>
        <w:t xml:space="preserve">Wykonawca zobowiązany jest do realizacji działań wynikających z kompensacji przyrodniczej o której mowa w Ekspertyzie ornitologicznej i chiropterologicznej z zaleceniami kompensacji przyrodniczej dla budynku Szkoły Podstawowej przy </w:t>
      </w:r>
      <w:r w:rsidRPr="006E3C41">
        <w:rPr>
          <w:rFonts w:cs="Arial"/>
          <w:iCs/>
        </w:rPr>
        <w:br/>
      </w:r>
      <w:r w:rsidRPr="0090022D">
        <w:rPr>
          <w:rFonts w:cs="Arial"/>
          <w:iCs/>
        </w:rPr>
        <w:t>ul. Zielonej 50 w Przecławiu</w:t>
      </w:r>
      <w:r w:rsidR="0090022D" w:rsidRPr="0090022D">
        <w:rPr>
          <w:rFonts w:cs="Arial"/>
          <w:iCs/>
        </w:rPr>
        <w:t xml:space="preserve"> oraz Decyzj</w:t>
      </w:r>
      <w:r w:rsidR="0090022D">
        <w:rPr>
          <w:rFonts w:cs="Arial"/>
          <w:iCs/>
        </w:rPr>
        <w:t>i</w:t>
      </w:r>
      <w:r w:rsidR="0090022D" w:rsidRPr="0090022D">
        <w:rPr>
          <w:rFonts w:cs="Arial"/>
          <w:iCs/>
        </w:rPr>
        <w:t xml:space="preserve"> Regionalnego Dyrektora Ochrony Środowiska w Rzeszowie z dnia 26 marca 2026r. – WPN.6401.78.2026.KW.2 .</w:t>
      </w:r>
    </w:p>
    <w:p w14:paraId="3B5FF8C1" w14:textId="5D79B4FC" w:rsidR="008D344F" w:rsidRPr="00AC1FF6" w:rsidRDefault="00B129E3" w:rsidP="00AC1FF6">
      <w:pPr>
        <w:pStyle w:val="Akapitzlist"/>
        <w:tabs>
          <w:tab w:val="left" w:pos="567"/>
        </w:tabs>
        <w:suppressAutoHyphens/>
        <w:spacing w:after="0" w:line="276" w:lineRule="auto"/>
        <w:ind w:left="567"/>
        <w:rPr>
          <w:rFonts w:cs="Arial"/>
          <w:b/>
          <w:bCs/>
          <w:iCs/>
        </w:rPr>
      </w:pPr>
      <w:r w:rsidRPr="006E3C41">
        <w:rPr>
          <w:rFonts w:cs="Arial"/>
          <w:b/>
          <w:bCs/>
          <w:iCs/>
        </w:rPr>
        <w:tab/>
      </w:r>
      <w:r w:rsidR="004559E1" w:rsidRPr="006E3C41">
        <w:rPr>
          <w:rFonts w:cs="Arial"/>
          <w:b/>
          <w:bCs/>
          <w:iCs/>
        </w:rPr>
        <w:t>Ekspertyza ornitologiczna i chiropterologiczna z zaleceniami kompensacji przyrodniczej dla budynku Szkoły Podstawowej przy ul. Zielonej 50 w Przecławiu stanowi Załącznik Nr 1.2 do SWZ</w:t>
      </w:r>
      <w:r w:rsidR="0090022D">
        <w:rPr>
          <w:rFonts w:cs="Arial"/>
          <w:b/>
          <w:bCs/>
          <w:iCs/>
        </w:rPr>
        <w:t xml:space="preserve">, natomiast </w:t>
      </w:r>
      <w:r w:rsidR="0090022D" w:rsidRPr="0090022D">
        <w:rPr>
          <w:rFonts w:cs="Arial"/>
          <w:b/>
          <w:bCs/>
          <w:iCs/>
        </w:rPr>
        <w:t>Decyzj</w:t>
      </w:r>
      <w:r w:rsidR="0090022D">
        <w:rPr>
          <w:rFonts w:cs="Arial"/>
          <w:b/>
          <w:bCs/>
          <w:iCs/>
        </w:rPr>
        <w:t>a</w:t>
      </w:r>
      <w:r w:rsidR="0090022D" w:rsidRPr="0090022D">
        <w:rPr>
          <w:rFonts w:cs="Arial"/>
          <w:b/>
          <w:bCs/>
          <w:iCs/>
        </w:rPr>
        <w:t xml:space="preserve"> Regionalnego </w:t>
      </w:r>
      <w:r w:rsidR="0090022D" w:rsidRPr="0090022D">
        <w:rPr>
          <w:rFonts w:cs="Arial"/>
          <w:b/>
          <w:bCs/>
          <w:iCs/>
        </w:rPr>
        <w:lastRenderedPageBreak/>
        <w:t xml:space="preserve">Dyrektora Ochrony Środowiska w Rzeszowie z dnia 26 marca 2026r. – WPN.6401.78.2026.KW.2 </w:t>
      </w:r>
      <w:r w:rsidR="0090022D">
        <w:rPr>
          <w:rFonts w:cs="Arial"/>
          <w:b/>
          <w:bCs/>
          <w:iCs/>
        </w:rPr>
        <w:t>stanowi Załącznik Nr 1.3 do SWZ.</w:t>
      </w:r>
      <w:r w:rsidR="004559E1" w:rsidRPr="006E3C41">
        <w:rPr>
          <w:rFonts w:cs="Arial"/>
          <w:b/>
          <w:bCs/>
          <w:iCs/>
        </w:rPr>
        <w:t xml:space="preserve"> Wszelkie zalecenia zawarte w ekspertyzie </w:t>
      </w:r>
      <w:r w:rsidR="0090022D">
        <w:rPr>
          <w:rFonts w:cs="Arial"/>
          <w:b/>
          <w:bCs/>
          <w:iCs/>
        </w:rPr>
        <w:t xml:space="preserve">oraz decyzji RDOŚ </w:t>
      </w:r>
      <w:r w:rsidR="004559E1" w:rsidRPr="006E3C41">
        <w:rPr>
          <w:rFonts w:cs="Arial"/>
          <w:b/>
          <w:bCs/>
          <w:iCs/>
        </w:rPr>
        <w:t xml:space="preserve">są dla Wykonawcy wiążące i stanowią integralną część Opisu Przedmiotu Zamówienia. </w:t>
      </w:r>
    </w:p>
    <w:p w14:paraId="637E2B69" w14:textId="67A54B1E" w:rsidR="0080760C" w:rsidRDefault="00000000" w:rsidP="008D344F">
      <w:pPr>
        <w:numPr>
          <w:ilvl w:val="0"/>
          <w:numId w:val="2"/>
        </w:numPr>
        <w:spacing w:after="4"/>
        <w:ind w:right="8" w:hanging="427"/>
      </w:pPr>
      <w:r>
        <w:t xml:space="preserve"> </w:t>
      </w:r>
      <w:r w:rsidRPr="008D344F">
        <w:rPr>
          <w:b/>
        </w:rPr>
        <w:t>Szczegółowy zakres oraz sposób wykonania robót budowlanych określa:</w:t>
      </w:r>
      <w:r>
        <w:t xml:space="preserve"> </w:t>
      </w:r>
    </w:p>
    <w:p w14:paraId="7A545400" w14:textId="1086C542" w:rsidR="0080760C" w:rsidRDefault="00000000">
      <w:pPr>
        <w:numPr>
          <w:ilvl w:val="1"/>
          <w:numId w:val="2"/>
        </w:numPr>
        <w:ind w:right="8" w:hanging="425"/>
      </w:pPr>
      <w:r>
        <w:t xml:space="preserve">specyfikacja warunków zamówienia, stanowiąca załącznik nr 1 do umowy; </w:t>
      </w:r>
    </w:p>
    <w:p w14:paraId="102783AE" w14:textId="77777777" w:rsidR="0080760C" w:rsidRDefault="00000000">
      <w:pPr>
        <w:numPr>
          <w:ilvl w:val="1"/>
          <w:numId w:val="2"/>
        </w:numPr>
        <w:ind w:right="8" w:hanging="425"/>
      </w:pPr>
      <w:r>
        <w:t xml:space="preserve">dokumentacja projektowa, stanowiąca załącznik nr 2 do umowy; </w:t>
      </w:r>
    </w:p>
    <w:p w14:paraId="56F37177" w14:textId="6A4614BF" w:rsidR="0080760C" w:rsidRDefault="00000000">
      <w:pPr>
        <w:numPr>
          <w:ilvl w:val="1"/>
          <w:numId w:val="2"/>
        </w:numPr>
        <w:ind w:right="8" w:hanging="425"/>
      </w:pPr>
      <w:r>
        <w:t>specyfikacje techniczne wykonania i odbioru robót budowlanych (STWiOR), stanowiąc</w:t>
      </w:r>
      <w:r w:rsidR="00C03BF9">
        <w:t>e</w:t>
      </w:r>
      <w:r>
        <w:t xml:space="preserve"> załącznik nr 3 do umowy; </w:t>
      </w:r>
    </w:p>
    <w:p w14:paraId="5454D877" w14:textId="02A05F6E" w:rsidR="0080760C" w:rsidRDefault="00000000">
      <w:pPr>
        <w:numPr>
          <w:ilvl w:val="1"/>
          <w:numId w:val="2"/>
        </w:numPr>
        <w:ind w:right="8" w:hanging="425"/>
      </w:pPr>
      <w:r>
        <w:t xml:space="preserve">przedmiary robót stanowiące załącznik nr 4 do umowy (z zastrzeżeniem ust. </w:t>
      </w:r>
      <w:r w:rsidR="00AC1FF6">
        <w:t>5</w:t>
      </w:r>
      <w:r>
        <w:t>-</w:t>
      </w:r>
      <w:r w:rsidR="00AC1FF6">
        <w:t>7</w:t>
      </w:r>
      <w:r>
        <w:t xml:space="preserve"> niniejszego paragrafu), </w:t>
      </w:r>
    </w:p>
    <w:p w14:paraId="56013F32" w14:textId="77777777" w:rsidR="0080760C" w:rsidRDefault="00000000">
      <w:pPr>
        <w:numPr>
          <w:ilvl w:val="1"/>
          <w:numId w:val="2"/>
        </w:numPr>
        <w:ind w:right="8" w:hanging="425"/>
      </w:pPr>
      <w:r>
        <w:t xml:space="preserve">złożona oferta, stanowiąca załącznik nr 5 do umowy, </w:t>
      </w:r>
    </w:p>
    <w:p w14:paraId="08E24592" w14:textId="425D4294" w:rsidR="0080760C" w:rsidRDefault="00000000">
      <w:pPr>
        <w:numPr>
          <w:ilvl w:val="1"/>
          <w:numId w:val="2"/>
        </w:numPr>
        <w:ind w:right="8" w:hanging="425"/>
      </w:pPr>
      <w:r>
        <w:t xml:space="preserve">harmonogram rzeczowo-finansowy, o którym mowa w § 2 ust. 5 umowy, stanowiący załącznik </w:t>
      </w:r>
      <w:r w:rsidR="00D904CA">
        <w:t>n</w:t>
      </w:r>
      <w:r>
        <w:t>r 6 do umowy</w:t>
      </w:r>
      <w:r w:rsidR="004D788C">
        <w:t>,</w:t>
      </w:r>
    </w:p>
    <w:p w14:paraId="7CA36E8D" w14:textId="5CC36A03" w:rsidR="004D788C" w:rsidRDefault="004D788C">
      <w:pPr>
        <w:numPr>
          <w:ilvl w:val="1"/>
          <w:numId w:val="2"/>
        </w:numPr>
        <w:ind w:right="8" w:hanging="425"/>
      </w:pPr>
      <w:r>
        <w:t>audyt energetyczn</w:t>
      </w:r>
      <w:r w:rsidR="005C77CC">
        <w:t>y oraz audyt „Ex-</w:t>
      </w:r>
      <w:proofErr w:type="spellStart"/>
      <w:r w:rsidR="005C77CC">
        <w:t>Ante</w:t>
      </w:r>
      <w:proofErr w:type="spellEnd"/>
      <w:r w:rsidR="005C77CC">
        <w:t xml:space="preserve">” stanowiący załącznik </w:t>
      </w:r>
      <w:r w:rsidR="00D904CA">
        <w:t>n</w:t>
      </w:r>
      <w:r w:rsidR="005C77CC">
        <w:t>r 7 do umowy,</w:t>
      </w:r>
      <w:r>
        <w:t xml:space="preserve"> </w:t>
      </w:r>
    </w:p>
    <w:p w14:paraId="56C3986E" w14:textId="1DDCDA02" w:rsidR="00262FC6" w:rsidRDefault="00C14370">
      <w:pPr>
        <w:numPr>
          <w:ilvl w:val="1"/>
          <w:numId w:val="2"/>
        </w:numPr>
        <w:ind w:right="8" w:hanging="425"/>
      </w:pPr>
      <w:r>
        <w:t xml:space="preserve">ocena zasady DNSH oraz zrównoważonego rozwoju stanowiąca załącznik </w:t>
      </w:r>
      <w:r w:rsidR="00D904CA">
        <w:t>n</w:t>
      </w:r>
      <w:r>
        <w:t>r 8 do umowy,</w:t>
      </w:r>
    </w:p>
    <w:p w14:paraId="0D971E53" w14:textId="04432E41" w:rsidR="00C14370" w:rsidRDefault="00C14370">
      <w:pPr>
        <w:numPr>
          <w:ilvl w:val="1"/>
          <w:numId w:val="2"/>
        </w:numPr>
        <w:ind w:right="8" w:hanging="425"/>
      </w:pPr>
      <w:r w:rsidRPr="00C14370">
        <w:t>Ekspertyza ornitologiczna i chiropterologiczna z zaleceniami kompensacji przyrodniczej dla budynku Szkoły Podstawowej przy ul. Zielonej 50 w Przecławiu</w:t>
      </w:r>
      <w:r>
        <w:t xml:space="preserve"> stanowiąca załącznik </w:t>
      </w:r>
      <w:r w:rsidR="00D904CA">
        <w:t>n</w:t>
      </w:r>
      <w:r>
        <w:t>r 9 do umowy</w:t>
      </w:r>
      <w:r w:rsidR="0085206B">
        <w:t>,</w:t>
      </w:r>
    </w:p>
    <w:p w14:paraId="7EEF24E0" w14:textId="0981BCBD" w:rsidR="0085206B" w:rsidRDefault="00A3700D" w:rsidP="00A3700D">
      <w:pPr>
        <w:pStyle w:val="Akapitzlist"/>
        <w:numPr>
          <w:ilvl w:val="1"/>
          <w:numId w:val="2"/>
        </w:numPr>
      </w:pPr>
      <w:r w:rsidRPr="00A3700D">
        <w:t>Decyzj</w:t>
      </w:r>
      <w:r>
        <w:t>a</w:t>
      </w:r>
      <w:r w:rsidRPr="00A3700D">
        <w:t xml:space="preserve"> Regionalnego Dyrektora Ochrony Środowiska w Rzeszowie z dnia </w:t>
      </w:r>
      <w:r>
        <w:br/>
      </w:r>
      <w:r w:rsidRPr="00A3700D">
        <w:t xml:space="preserve">26 marca 2026r. – WPN.6401.78.2026.KW.2 </w:t>
      </w:r>
      <w:r w:rsidR="00F546CE">
        <w:t xml:space="preserve">stanowiąca załącznik </w:t>
      </w:r>
      <w:r w:rsidR="00D904CA">
        <w:t>n</w:t>
      </w:r>
      <w:r w:rsidR="00F546CE">
        <w:t>r 10 do umowy.</w:t>
      </w:r>
    </w:p>
    <w:p w14:paraId="6B93B4CC" w14:textId="77777777" w:rsidR="0080760C" w:rsidRDefault="00000000">
      <w:pPr>
        <w:numPr>
          <w:ilvl w:val="0"/>
          <w:numId w:val="2"/>
        </w:numPr>
        <w:ind w:right="8" w:hanging="427"/>
      </w:pPr>
      <w:r>
        <w:t xml:space="preserve">W przypadku rozbieżności w dokumentach wskazanych w ust. 3 wiążące są zapisy wg następującej hierarchii dokumentów: </w:t>
      </w:r>
    </w:p>
    <w:p w14:paraId="1C8BF03F" w14:textId="1C4B4A7A" w:rsidR="0080760C" w:rsidRDefault="00F546CE">
      <w:pPr>
        <w:numPr>
          <w:ilvl w:val="1"/>
          <w:numId w:val="2"/>
        </w:numPr>
        <w:ind w:right="8" w:hanging="425"/>
      </w:pPr>
      <w:r>
        <w:t xml:space="preserve">Dokumentacja projektowa, o której mowa w ust. 3 pkt 2) z uwzględnieniem wyjaśnień udzielanych podczas postępowania o udzielenie zamówienia publicznego, </w:t>
      </w:r>
    </w:p>
    <w:p w14:paraId="39B34D8A" w14:textId="77777777" w:rsidR="00766A0C" w:rsidRDefault="00000000">
      <w:pPr>
        <w:numPr>
          <w:ilvl w:val="1"/>
          <w:numId w:val="2"/>
        </w:numPr>
        <w:ind w:right="8" w:hanging="425"/>
      </w:pPr>
      <w:r>
        <w:t xml:space="preserve">Specyfikacje Techniczne Wykonania i Odbioru Robót Budowlanych (STWiORB), </w:t>
      </w:r>
    </w:p>
    <w:p w14:paraId="3F8C575C" w14:textId="2534E4C6" w:rsidR="0080760C" w:rsidRDefault="00F546CE">
      <w:pPr>
        <w:numPr>
          <w:ilvl w:val="1"/>
          <w:numId w:val="2"/>
        </w:numPr>
        <w:ind w:right="8" w:hanging="425"/>
      </w:pPr>
      <w:r>
        <w:t xml:space="preserve">Przedmiary robót, z zastrzeżeniem ust. </w:t>
      </w:r>
      <w:r w:rsidR="0026612B">
        <w:t>6 i</w:t>
      </w:r>
      <w:r w:rsidR="00766A0C">
        <w:t xml:space="preserve"> </w:t>
      </w:r>
      <w:r w:rsidR="00FD78B3">
        <w:t>7</w:t>
      </w:r>
      <w:r>
        <w:t xml:space="preserve"> niniejszego paragrafu.  </w:t>
      </w:r>
    </w:p>
    <w:p w14:paraId="0600404A" w14:textId="77777777" w:rsidR="0080760C" w:rsidRDefault="00000000">
      <w:pPr>
        <w:numPr>
          <w:ilvl w:val="0"/>
          <w:numId w:val="2"/>
        </w:numPr>
        <w:ind w:right="8" w:hanging="427"/>
      </w:pPr>
      <w:r>
        <w:t xml:space="preserve">Wynagrodzenie Wykonawcy ma charakter ryczałtu, który stanowi ekwiwalent świadczenia Wykonawcy opisanego w dokumentacji projektowej wskazanej w ust. 3 pkt 2) umowy oraz w STWiORB. </w:t>
      </w:r>
    </w:p>
    <w:p w14:paraId="52AEFE85" w14:textId="77777777" w:rsidR="0080760C" w:rsidRDefault="00000000">
      <w:pPr>
        <w:numPr>
          <w:ilvl w:val="0"/>
          <w:numId w:val="2"/>
        </w:numPr>
        <w:ind w:right="8" w:hanging="427"/>
      </w:pPr>
      <w:r>
        <w:t xml:space="preserve">Przedmiar robót ma charakter pomocniczy, co oznacza, że w przypadku, gdy dany rodzaj robót lub ich obmiar lub ich zakres został ujęty w dokumentacji projektowej lub w STWiORB – Wykonawca zobowiązuje się wykonać wskazany tam rodzaj robót lub ich obmiar lub ich zakres zgodnie z dokumentacją projektową lub STWiORB w ramach wynagrodzenia ryczałtowego, nawet jeżeli dany rodzaj robót lub ich obmiar lub ich zakres nie został ujęty w przedmiarze robót.  </w:t>
      </w:r>
    </w:p>
    <w:p w14:paraId="1E671188" w14:textId="4C6C2790" w:rsidR="0080760C" w:rsidRDefault="00000000">
      <w:pPr>
        <w:numPr>
          <w:ilvl w:val="0"/>
          <w:numId w:val="2"/>
        </w:numPr>
        <w:ind w:right="8" w:hanging="427"/>
      </w:pPr>
      <w:r>
        <w:t xml:space="preserve">Wszystkie wykonane roboty i dostarczone materiały będą zgodne z dokumentacją projektową i STWiORB. </w:t>
      </w:r>
      <w:r w:rsidR="00C03BF9">
        <w:t>W</w:t>
      </w:r>
      <w:r>
        <w:t xml:space="preserve"> przypadku, gdy materiały lub roboty nie będą w pełni </w:t>
      </w:r>
      <w:r>
        <w:lastRenderedPageBreak/>
        <w:t xml:space="preserve">zgodne z dokumentacją projektową lub STWiORB i wpłynie to na niezadowalającą jakość robót budowlanych, to takie materiały zostaną zastąpione innymi, a elementy wykonane będą rozebrane i wykonane ponownie na koszt Wykonawcy.  </w:t>
      </w:r>
    </w:p>
    <w:p w14:paraId="73184061" w14:textId="77777777" w:rsidR="0080760C" w:rsidRDefault="00000000">
      <w:pPr>
        <w:numPr>
          <w:ilvl w:val="0"/>
          <w:numId w:val="2"/>
        </w:numPr>
        <w:ind w:right="8" w:hanging="427"/>
      </w:pPr>
      <w:r>
        <w:t xml:space="preserve">Przedmiot umowy należy wykonać zgodnie z dokumentacją projektową, STWiORB oraz obowiązującymi przepisami prawa, sztuką budowlaną, wiedzą techniczną, zawartą z Zamawiającym umową, uzgodnieniami z Zamawiającym dokonanymi w trakcie realizacji przedmiotu umowy. </w:t>
      </w:r>
    </w:p>
    <w:p w14:paraId="44975A46" w14:textId="6FF2DCB1" w:rsidR="00B54D72" w:rsidRDefault="00354D7B">
      <w:pPr>
        <w:numPr>
          <w:ilvl w:val="0"/>
          <w:numId w:val="2"/>
        </w:numPr>
        <w:spacing w:after="4"/>
        <w:ind w:right="8" w:hanging="427"/>
      </w:pPr>
      <w:r>
        <w:t xml:space="preserve">Wykonawca winien natychmiast powiadomić </w:t>
      </w:r>
      <w:r w:rsidR="0019517B">
        <w:t>Zamawiającego</w:t>
      </w:r>
      <w:r>
        <w:t xml:space="preserve"> i Inspektora </w:t>
      </w:r>
      <w:r w:rsidR="0019517B">
        <w:t>N</w:t>
      </w:r>
      <w:r>
        <w:t>adzoru</w:t>
      </w:r>
      <w:r w:rsidR="0019517B">
        <w:t xml:space="preserve"> Inwestorskiego o wykryciu błędów w dokumentacji projektowej.</w:t>
      </w:r>
      <w:r w:rsidR="00970996">
        <w:t xml:space="preserve"> Zamawiający i Inspektor Nadzoru w porozumieniu z </w:t>
      </w:r>
      <w:r w:rsidR="00C4549C">
        <w:t>projektantem podejmie decyzję o wprowadzeniu odpowiednich zmian i poprawek.</w:t>
      </w:r>
    </w:p>
    <w:p w14:paraId="046ACF5D" w14:textId="644A42F3" w:rsidR="0080760C" w:rsidRDefault="00000000">
      <w:pPr>
        <w:numPr>
          <w:ilvl w:val="0"/>
          <w:numId w:val="2"/>
        </w:numPr>
        <w:spacing w:after="4"/>
        <w:ind w:right="8" w:hanging="427"/>
      </w:pPr>
      <w:r>
        <w:t xml:space="preserve">Wykonawca oświadcza, że zapoznał się z </w:t>
      </w:r>
      <w:r w:rsidR="00C36454">
        <w:t xml:space="preserve">przedmiotem umowy w oparciu o SWZ, </w:t>
      </w:r>
      <w:r>
        <w:t>dokumentacj</w:t>
      </w:r>
      <w:r w:rsidR="00C36454">
        <w:t>ę</w:t>
      </w:r>
      <w:r>
        <w:t xml:space="preserve"> projektową i STWiORB</w:t>
      </w:r>
      <w:r w:rsidR="0019517B">
        <w:t>, warunkami prowadzenia robót i nie zgłasza zastrzeżeń dotyczących przedmiotu umowy i warunków realizacji umowy.</w:t>
      </w:r>
      <w:r w:rsidR="00944255">
        <w:t xml:space="preserve"> </w:t>
      </w:r>
    </w:p>
    <w:p w14:paraId="5EF058CC" w14:textId="28A0A5BE" w:rsidR="003C570F" w:rsidRDefault="003C570F">
      <w:pPr>
        <w:numPr>
          <w:ilvl w:val="0"/>
          <w:numId w:val="2"/>
        </w:numPr>
        <w:spacing w:after="4"/>
        <w:ind w:right="8" w:hanging="427"/>
      </w:pPr>
      <w:r>
        <w:t>Wykonawca oświadcza, że dokumentacja projektowa dotycząca przedmiotu umowy jest kompletna i wystarczająca do realizacji zamówienia.</w:t>
      </w:r>
    </w:p>
    <w:p w14:paraId="10A1DBA9" w14:textId="77777777" w:rsidR="0080760C" w:rsidRDefault="00000000">
      <w:pPr>
        <w:spacing w:after="0" w:line="259" w:lineRule="auto"/>
        <w:ind w:left="49" w:firstLine="0"/>
        <w:jc w:val="center"/>
      </w:pPr>
      <w:r>
        <w:t xml:space="preserve"> </w:t>
      </w:r>
    </w:p>
    <w:p w14:paraId="6F8D1720" w14:textId="77777777" w:rsidR="00CF18C3" w:rsidRDefault="00000000">
      <w:pPr>
        <w:pStyle w:val="Nagwek1"/>
        <w:ind w:left="84" w:right="82"/>
      </w:pPr>
      <w:r>
        <w:t xml:space="preserve">§ 2 </w:t>
      </w:r>
    </w:p>
    <w:p w14:paraId="2C7490B4" w14:textId="2EF45C7E" w:rsidR="0080760C" w:rsidRDefault="00000000">
      <w:pPr>
        <w:pStyle w:val="Nagwek1"/>
        <w:ind w:left="84" w:right="82"/>
      </w:pPr>
      <w:r>
        <w:t xml:space="preserve">Termin realizacji </w:t>
      </w:r>
    </w:p>
    <w:p w14:paraId="0EE0069C" w14:textId="1E342B33" w:rsidR="0080760C" w:rsidRDefault="00000000">
      <w:pPr>
        <w:numPr>
          <w:ilvl w:val="0"/>
          <w:numId w:val="4"/>
        </w:numPr>
        <w:ind w:right="8" w:hanging="427"/>
      </w:pPr>
      <w:r>
        <w:t xml:space="preserve">Wykonawca zobowiązany jest wykonać całość przedmiotu zamówienia </w:t>
      </w:r>
      <w:r>
        <w:rPr>
          <w:b/>
        </w:rPr>
        <w:t xml:space="preserve">w terminie do </w:t>
      </w:r>
      <w:r w:rsidR="00C03441">
        <w:rPr>
          <w:b/>
        </w:rPr>
        <w:t>14</w:t>
      </w:r>
      <w:r w:rsidR="003C570F">
        <w:rPr>
          <w:b/>
        </w:rPr>
        <w:t xml:space="preserve">0 </w:t>
      </w:r>
      <w:r w:rsidR="0000393B">
        <w:rPr>
          <w:b/>
        </w:rPr>
        <w:t>dni</w:t>
      </w:r>
      <w:r>
        <w:t xml:space="preserve"> od dnia podpisania umowy tj. </w:t>
      </w:r>
      <w:r>
        <w:rPr>
          <w:b/>
        </w:rPr>
        <w:t>do dnia …………….. 202</w:t>
      </w:r>
      <w:r w:rsidR="00C03BF9">
        <w:rPr>
          <w:b/>
        </w:rPr>
        <w:t>6</w:t>
      </w:r>
      <w:r>
        <w:rPr>
          <w:b/>
        </w:rPr>
        <w:t>r.</w:t>
      </w:r>
      <w:r>
        <w:t xml:space="preserve">  </w:t>
      </w:r>
    </w:p>
    <w:p w14:paraId="436A5182" w14:textId="60DFB474" w:rsidR="0080760C" w:rsidRDefault="00000000">
      <w:pPr>
        <w:numPr>
          <w:ilvl w:val="0"/>
          <w:numId w:val="4"/>
        </w:numPr>
        <w:ind w:right="8" w:hanging="427"/>
      </w:pPr>
      <w:r>
        <w:t xml:space="preserve">Termin wykonania poszczególnych elementów składających się na przedmiot </w:t>
      </w:r>
      <w:r w:rsidR="00EB200D">
        <w:t xml:space="preserve">zamówienia </w:t>
      </w:r>
      <w:r>
        <w:t>Wykonawca określi w harmonogramie rzeczowo-finansowym, o którym mowa w ust. 5</w:t>
      </w:r>
      <w:r w:rsidR="003C570F">
        <w:t>, opracowany przez Wykonawcę na podstawie kosztorysu ofertowego, o którym mowa w §</w:t>
      </w:r>
      <w:r w:rsidR="001644A7">
        <w:t>3 ust. 7 umowy.</w:t>
      </w:r>
    </w:p>
    <w:p w14:paraId="1DD5564C" w14:textId="17E7655F" w:rsidR="0080760C" w:rsidRPr="002D674E" w:rsidRDefault="00000000" w:rsidP="00DE50BC">
      <w:pPr>
        <w:numPr>
          <w:ilvl w:val="0"/>
          <w:numId w:val="4"/>
        </w:numPr>
        <w:spacing w:after="4"/>
        <w:ind w:right="8" w:hanging="427"/>
        <w:rPr>
          <w:b/>
          <w:bCs/>
        </w:rPr>
      </w:pPr>
      <w:r w:rsidRPr="002D674E">
        <w:rPr>
          <w:b/>
          <w:bCs/>
          <w:u w:val="single"/>
        </w:rPr>
        <w:t>Za termin wykonania całości zamówienia uznaje się dzień zgłoszenia</w:t>
      </w:r>
      <w:r w:rsidR="00DE50BC" w:rsidRPr="002D674E">
        <w:rPr>
          <w:b/>
          <w:bCs/>
          <w:u w:val="single"/>
        </w:rPr>
        <w:t xml:space="preserve"> przez Wykonawcę osiągnięcia </w:t>
      </w:r>
      <w:r w:rsidRPr="002D674E">
        <w:rPr>
          <w:b/>
          <w:bCs/>
          <w:u w:val="single"/>
        </w:rPr>
        <w:t xml:space="preserve">gotowości </w:t>
      </w:r>
      <w:r w:rsidR="00DE50BC" w:rsidRPr="002D674E">
        <w:rPr>
          <w:b/>
          <w:bCs/>
          <w:u w:val="single"/>
        </w:rPr>
        <w:t xml:space="preserve">do odbioru </w:t>
      </w:r>
      <w:r w:rsidR="00145B3F" w:rsidRPr="002D674E">
        <w:rPr>
          <w:b/>
          <w:bCs/>
          <w:u w:val="single"/>
        </w:rPr>
        <w:t>końcowego.</w:t>
      </w:r>
      <w:r w:rsidRPr="002D674E">
        <w:rPr>
          <w:b/>
          <w:bCs/>
          <w:u w:val="single"/>
        </w:rPr>
        <w:t xml:space="preserve"> </w:t>
      </w:r>
    </w:p>
    <w:p w14:paraId="1C5C6FE9" w14:textId="77777777" w:rsidR="0080760C" w:rsidRDefault="00000000">
      <w:pPr>
        <w:numPr>
          <w:ilvl w:val="0"/>
          <w:numId w:val="4"/>
        </w:numPr>
        <w:ind w:right="8" w:hanging="427"/>
      </w:pPr>
      <w:r>
        <w:t xml:space="preserve">Termin wykonania całości przedmiotu zamówienia wskazany w ust. 1 może ulec zmianie z przyczyn stanowiących podstawę zmiany umowy zgodnie z art. 454-455 ustawy Prawo zamówień publicznych.  </w:t>
      </w:r>
    </w:p>
    <w:p w14:paraId="213E105E" w14:textId="430D2280" w:rsidR="0080760C" w:rsidRDefault="00000000">
      <w:pPr>
        <w:numPr>
          <w:ilvl w:val="0"/>
          <w:numId w:val="4"/>
        </w:numPr>
        <w:ind w:right="8" w:hanging="427"/>
      </w:pPr>
      <w:r>
        <w:t xml:space="preserve">Wykonawca </w:t>
      </w:r>
      <w:r w:rsidRPr="002D674E">
        <w:rPr>
          <w:u w:val="single"/>
        </w:rPr>
        <w:t xml:space="preserve">w terminie </w:t>
      </w:r>
      <w:r w:rsidR="002D674E" w:rsidRPr="002D674E">
        <w:rPr>
          <w:u w:val="single"/>
        </w:rPr>
        <w:t>5</w:t>
      </w:r>
      <w:r w:rsidRPr="002D674E">
        <w:rPr>
          <w:u w:val="single"/>
        </w:rPr>
        <w:t xml:space="preserve"> dni roboczych od dnia podpisania umowy</w:t>
      </w:r>
      <w:r>
        <w:t xml:space="preserve"> przedstawia Zamawiającemu do akceptacji harmonogram rzeczowo – finansowy – zwanego dalej „harmonogramem”</w:t>
      </w:r>
      <w:r w:rsidR="00145B3F">
        <w:t xml:space="preserve">, pod rygorem naliczenia przez Zamawiającego kary umownej, o której </w:t>
      </w:r>
      <w:r w:rsidR="00145B3F" w:rsidRPr="005420B4">
        <w:t>mowa w §1</w:t>
      </w:r>
      <w:r w:rsidR="005420B4" w:rsidRPr="005420B4">
        <w:t>3</w:t>
      </w:r>
      <w:r w:rsidR="00145B3F" w:rsidRPr="005420B4">
        <w:t xml:space="preserve"> ust. 1 pkt </w:t>
      </w:r>
      <w:r w:rsidR="005420B4" w:rsidRPr="005420B4">
        <w:t>15</w:t>
      </w:r>
      <w:r w:rsidR="00145B3F" w:rsidRPr="005420B4">
        <w:t>.</w:t>
      </w:r>
    </w:p>
    <w:p w14:paraId="6506AE01" w14:textId="358DCEC7" w:rsidR="0080760C" w:rsidRDefault="00000000">
      <w:pPr>
        <w:numPr>
          <w:ilvl w:val="0"/>
          <w:numId w:val="4"/>
        </w:numPr>
        <w:ind w:right="8" w:hanging="427"/>
      </w:pPr>
      <w:r>
        <w:t xml:space="preserve">Harmonogram, o którym mowa w ust. 5 musi uzyskać pisemną akceptację Zamawiającego. Zamawiający dokona zatwierdzenia lub wniesie uwagi do harmonogramu w terminie </w:t>
      </w:r>
      <w:r w:rsidR="002D674E">
        <w:t>3</w:t>
      </w:r>
      <w:r>
        <w:t xml:space="preserve"> dni roboczych od dnia przedłożenia harmonogramu przez Wykonawcę. Wykonawca jest związany uwagami i zastrzeżeniami Zamawiającego.  </w:t>
      </w:r>
    </w:p>
    <w:p w14:paraId="4C4E3D9F" w14:textId="53103383" w:rsidR="0080760C" w:rsidRDefault="00000000">
      <w:pPr>
        <w:numPr>
          <w:ilvl w:val="0"/>
          <w:numId w:val="4"/>
        </w:numPr>
        <w:ind w:right="8" w:hanging="427"/>
      </w:pPr>
      <w:r>
        <w:t xml:space="preserve">Wykonawca zobowiązany jest, w terminie </w:t>
      </w:r>
      <w:r w:rsidR="003060F8">
        <w:t>2</w:t>
      </w:r>
      <w:r>
        <w:t xml:space="preserve"> dni </w:t>
      </w:r>
      <w:r w:rsidR="003060F8">
        <w:t xml:space="preserve">roboczych </w:t>
      </w:r>
      <w:r>
        <w:t xml:space="preserve">od dnia otrzymania uwag i zastrzeżeń, o których mowa w ust. 6 do dostosowania harmonogramu </w:t>
      </w:r>
      <w:r w:rsidR="003060F8">
        <w:t xml:space="preserve">rzeczowo – finansowego </w:t>
      </w:r>
      <w:r>
        <w:t xml:space="preserve">do wskazań Zamawiającego. W przypadku niedostosowania przez Wykonawcę harmonogramu do uwag Zamawiającego strony uzgadniają niniejszym, </w:t>
      </w:r>
      <w:r>
        <w:lastRenderedPageBreak/>
        <w:t xml:space="preserve">że obowiązującym Wykonawcę harmonogramem będzie harmonogram uwzględniający uwagi i zastrzeżenia Zamawiającego, o których mowa w ust. 6.  </w:t>
      </w:r>
    </w:p>
    <w:p w14:paraId="709ECDC2" w14:textId="77777777" w:rsidR="0080760C" w:rsidRDefault="00000000">
      <w:pPr>
        <w:numPr>
          <w:ilvl w:val="0"/>
          <w:numId w:val="4"/>
        </w:numPr>
        <w:ind w:right="8" w:hanging="427"/>
      </w:pPr>
      <w:r>
        <w:t xml:space="preserve">Harmonogram powinien obejmować: </w:t>
      </w:r>
    </w:p>
    <w:p w14:paraId="174872E1" w14:textId="77777777" w:rsidR="0080760C" w:rsidRDefault="00000000">
      <w:pPr>
        <w:numPr>
          <w:ilvl w:val="1"/>
          <w:numId w:val="4"/>
        </w:numPr>
        <w:ind w:right="8" w:hanging="281"/>
      </w:pPr>
      <w:r>
        <w:t xml:space="preserve">terminy rozpoczęcia i zakończenia realizacji poszczególnych etapów,  </w:t>
      </w:r>
    </w:p>
    <w:p w14:paraId="516BEEB0" w14:textId="77777777" w:rsidR="0080760C" w:rsidRDefault="00000000">
      <w:pPr>
        <w:numPr>
          <w:ilvl w:val="1"/>
          <w:numId w:val="4"/>
        </w:numPr>
        <w:ind w:right="8" w:hanging="281"/>
      </w:pPr>
      <w:r>
        <w:t xml:space="preserve">wartość robót przewidzianych w każdym etapie, </w:t>
      </w:r>
    </w:p>
    <w:p w14:paraId="34B0C4AF" w14:textId="77777777" w:rsidR="0080760C" w:rsidRDefault="00000000">
      <w:pPr>
        <w:numPr>
          <w:ilvl w:val="1"/>
          <w:numId w:val="4"/>
        </w:numPr>
        <w:ind w:right="8" w:hanging="281"/>
      </w:pPr>
      <w:r>
        <w:t xml:space="preserve">daty rozpoczęcia i zakończenia robót na realizowanej inwestycji. </w:t>
      </w:r>
    </w:p>
    <w:p w14:paraId="7C7632E1" w14:textId="77777777" w:rsidR="0080760C" w:rsidRDefault="00000000">
      <w:pPr>
        <w:numPr>
          <w:ilvl w:val="0"/>
          <w:numId w:val="4"/>
        </w:numPr>
        <w:spacing w:after="6"/>
        <w:ind w:right="8" w:hanging="427"/>
      </w:pPr>
      <w:r>
        <w:t xml:space="preserve">Zmiana harmonogramu w zakresie danych wskazanych w ust. 8 na etapie realizacji umowy jest dopuszczalna w przypadkach uzasadnionych i nie wymaga aneksu do umowy. Wniosek o zmianę harmonogramu wraz z uzasadnieniem składa zamawiający lub wykonawca. Zmiana harmonogramu wymaga zgody obu stron umowy wyrażonej na piśmie.   </w:t>
      </w:r>
    </w:p>
    <w:p w14:paraId="5D8AE29D" w14:textId="77777777" w:rsidR="0080760C" w:rsidRDefault="00000000">
      <w:pPr>
        <w:spacing w:after="0" w:line="259" w:lineRule="auto"/>
        <w:ind w:left="49" w:firstLine="0"/>
        <w:jc w:val="center"/>
      </w:pPr>
      <w:r>
        <w:rPr>
          <w:b/>
        </w:rPr>
        <w:t xml:space="preserve"> </w:t>
      </w:r>
    </w:p>
    <w:p w14:paraId="7C879058" w14:textId="77777777" w:rsidR="00CF18C3" w:rsidRDefault="00000000">
      <w:pPr>
        <w:pStyle w:val="Nagwek1"/>
        <w:ind w:left="84" w:right="82"/>
      </w:pPr>
      <w:r>
        <w:t xml:space="preserve">§ 3 </w:t>
      </w:r>
    </w:p>
    <w:p w14:paraId="34248B0F" w14:textId="12BD2029" w:rsidR="0080760C" w:rsidRDefault="00000000">
      <w:pPr>
        <w:pStyle w:val="Nagwek1"/>
        <w:ind w:left="84" w:right="82"/>
      </w:pPr>
      <w:r>
        <w:t xml:space="preserve">Wynagrodzenie </w:t>
      </w:r>
    </w:p>
    <w:p w14:paraId="78F7991C" w14:textId="77777777" w:rsidR="0080760C" w:rsidRDefault="00000000">
      <w:pPr>
        <w:numPr>
          <w:ilvl w:val="0"/>
          <w:numId w:val="5"/>
        </w:numPr>
        <w:spacing w:after="4"/>
        <w:ind w:right="8" w:hanging="427"/>
      </w:pPr>
      <w:r>
        <w:t xml:space="preserve">Za należyte wykonanie przedmiotu umowy, Zamawiający zapłaci Wykonawcy wynagrodzenie w kwocie………………….. zł netto plus należny podatek VAT w wysokości ………………..zł, co stanowi kwotę </w:t>
      </w:r>
      <w:r>
        <w:rPr>
          <w:b/>
        </w:rPr>
        <w:t>brutto………………….. zł</w:t>
      </w:r>
      <w:r>
        <w:t xml:space="preserve"> (słownie: </w:t>
      </w:r>
    </w:p>
    <w:p w14:paraId="4DB9BF22" w14:textId="77777777" w:rsidR="0080760C" w:rsidRDefault="00000000">
      <w:pPr>
        <w:ind w:left="427" w:right="8" w:firstLine="0"/>
      </w:pPr>
      <w:r>
        <w:t xml:space="preserve">…………………………………………………………………………………………………………………………). </w:t>
      </w:r>
    </w:p>
    <w:p w14:paraId="69E64DD8" w14:textId="2499FFF5" w:rsidR="0080760C" w:rsidRDefault="00000000">
      <w:pPr>
        <w:numPr>
          <w:ilvl w:val="0"/>
          <w:numId w:val="5"/>
        </w:numPr>
        <w:ind w:right="8" w:hanging="427"/>
      </w:pPr>
      <w:r>
        <w:t xml:space="preserve">Wynagrodzenie, o którym mowa w ust. 1 jest </w:t>
      </w:r>
      <w:r>
        <w:rPr>
          <w:b/>
          <w:u w:val="single" w:color="000000"/>
        </w:rPr>
        <w:t>wynagrodzeniem ryczałtowym</w:t>
      </w:r>
      <w:r>
        <w:t xml:space="preserve">, obejmuje wszelkie koszty związane z wykonaniem umowy. W ramach wynagrodzenia ryczałtowego Wykonawca zobowiązany jest do wykonania z należytą starannością wszelkich robót budowlanych, dostaw i czynności przewidzianych w </w:t>
      </w:r>
      <w:r w:rsidR="001114C8">
        <w:t xml:space="preserve">SWZ, </w:t>
      </w:r>
      <w:r>
        <w:t xml:space="preserve">dokumentacji projektowej oraz niniejszej umowie, w tym pokrycia kosztów czynności Zamawiającego, związanych z jego uprawnieniami określonymi </w:t>
      </w:r>
      <w:r w:rsidRPr="00FE754B">
        <w:t>w § 10 Umowy.</w:t>
      </w:r>
      <w:r>
        <w:t xml:space="preserve"> </w:t>
      </w:r>
    </w:p>
    <w:p w14:paraId="43455726" w14:textId="77777777" w:rsidR="0080760C" w:rsidRDefault="00000000">
      <w:pPr>
        <w:numPr>
          <w:ilvl w:val="0"/>
          <w:numId w:val="5"/>
        </w:numPr>
        <w:ind w:right="8" w:hanging="427"/>
      </w:pPr>
      <w:r>
        <w:t xml:space="preserve">Podstawą do określenia ceny, o której mowa w ust. 1, jest dokumentacja projektowa wskazana w § 1 ust. 3 pkt 2 oraz STWIORB. Przedmiar robót ma charakter pomocniczy, w szczególności, jeżeli w przedmiarze robót nie ujęto prac wynikających z dokumentacji projektowej wskazanej w § 1 ust. 3 pkt 2 oraz STWIORB, strony przyjmują, że Wykonawca wykona roboty w zakresie wynikającym z dokumentacji projektowej bez dodatkowego wynagrodzenia. </w:t>
      </w:r>
    </w:p>
    <w:p w14:paraId="562D140F" w14:textId="77777777" w:rsidR="0080760C" w:rsidRDefault="00000000">
      <w:pPr>
        <w:numPr>
          <w:ilvl w:val="0"/>
          <w:numId w:val="5"/>
        </w:numPr>
        <w:ind w:right="8" w:hanging="427"/>
      </w:pPr>
      <w:r>
        <w:t xml:space="preserve">Niedoszacowanie, pominięcie oraz brak rozpoznania zakresu przedmiotu umowy nie może być podstawą do żądania zmiany wynagrodzenia ryczałtowego, o którym mowa w ust. 1. </w:t>
      </w:r>
    </w:p>
    <w:p w14:paraId="1A6779B0" w14:textId="77777777" w:rsidR="0080760C" w:rsidRDefault="00000000">
      <w:pPr>
        <w:numPr>
          <w:ilvl w:val="0"/>
          <w:numId w:val="5"/>
        </w:numPr>
        <w:ind w:right="8" w:hanging="427"/>
      </w:pPr>
      <w:r>
        <w:t xml:space="preserve">W przypadku konieczności zaniechania lub niewykonania części zakresu przedmiotu umowy objętego dokumentacją projektową wskazaną w § 1 ust. 3 pkt 2 oraz STWIORB, strony przewidują, że wynagrodzenie Wykonawcy ulegnie odpowiednio zmniejszeniu o wartość prac niewykonanych. Zamawiający wskazuje, że minimalna wielkość świadczenia będzie nie mniejsza niż 90 % wynagrodzenia, o którym mowa w ust. 1 Umowy. </w:t>
      </w:r>
    </w:p>
    <w:p w14:paraId="0EB4208B" w14:textId="166C65C7" w:rsidR="0080760C" w:rsidRDefault="00000000">
      <w:pPr>
        <w:numPr>
          <w:ilvl w:val="0"/>
          <w:numId w:val="5"/>
        </w:numPr>
        <w:ind w:right="8" w:hanging="427"/>
      </w:pPr>
      <w:r>
        <w:t>Strony przewidują możliwość zmiany umowy poprzez zlecenie</w:t>
      </w:r>
      <w:r w:rsidR="00832CB3">
        <w:t xml:space="preserve"> koniecznych do </w:t>
      </w:r>
      <w:r>
        <w:t xml:space="preserve">wykonania </w:t>
      </w:r>
      <w:r w:rsidR="00832CB3">
        <w:t xml:space="preserve">dodatkowych robót </w:t>
      </w:r>
      <w:r>
        <w:t xml:space="preserve">nieobjętych dokumentacją projektową wskazaną w </w:t>
      </w:r>
      <w:r w:rsidR="00832CB3">
        <w:br/>
      </w:r>
      <w:r>
        <w:t xml:space="preserve">§ 1 ust. 3 pkt 2 oraz STWIORB na zasadach określonych w art. 454-455 ustawy Prawo </w:t>
      </w:r>
      <w:r>
        <w:lastRenderedPageBreak/>
        <w:t xml:space="preserve">zamówień publicznych za dodatkowym wynagrodzeniem. Wykonawca nie może wykonywać prac nieobjętych dokumentacją projektową (projektem budowlanym) bez uprzedniej zgody Zamawiającego wyrażonej na piśmie przez osoby umocowane do reprezentowania Zamawiającego - pod rygorem odmowy zapłaty za wykonane prace.    </w:t>
      </w:r>
    </w:p>
    <w:p w14:paraId="2F51328A" w14:textId="77777777" w:rsidR="0080760C" w:rsidRDefault="00000000">
      <w:pPr>
        <w:numPr>
          <w:ilvl w:val="0"/>
          <w:numId w:val="5"/>
        </w:numPr>
        <w:ind w:right="8" w:hanging="427"/>
      </w:pPr>
      <w:r>
        <w:t xml:space="preserve">Wykonawca </w:t>
      </w:r>
      <w:r>
        <w:rPr>
          <w:b/>
          <w:u w:val="single" w:color="000000"/>
        </w:rPr>
        <w:t>przed podpisaniem umowy</w:t>
      </w:r>
      <w:r>
        <w:t xml:space="preserve"> złoży Zamawiającemu </w:t>
      </w:r>
      <w:r>
        <w:rPr>
          <w:b/>
        </w:rPr>
        <w:t>kosztorys wskazujący sposób wyliczenia ceny ofertowej z podziałem na branże i zakres rzeczowy zamówienia</w:t>
      </w:r>
      <w:r>
        <w:t xml:space="preserve"> z wyszczególnieniem zastosowanych w kosztorysie ofertowym składników cenotwórczych (stawka r-g w zł; Kp - koszty pośrednie w % od R i S; Kz – koszty zakupu w % od M; Z- zysk w % od R, S, Kp). </w:t>
      </w:r>
    </w:p>
    <w:p w14:paraId="590C9AE5" w14:textId="1E522A59" w:rsidR="0080760C" w:rsidRDefault="00000000">
      <w:pPr>
        <w:numPr>
          <w:ilvl w:val="0"/>
          <w:numId w:val="5"/>
        </w:numPr>
        <w:ind w:right="8" w:hanging="427"/>
      </w:pPr>
      <w:r>
        <w:t xml:space="preserve">Kosztorys, o którym mowa w ust. 7 będzie służył do obliczenia należnego wynagrodzenia wykonawcy w szczególności w przypadku:  </w:t>
      </w:r>
    </w:p>
    <w:p w14:paraId="539F16F6" w14:textId="77777777" w:rsidR="0080760C" w:rsidRDefault="00000000">
      <w:pPr>
        <w:numPr>
          <w:ilvl w:val="1"/>
          <w:numId w:val="5"/>
        </w:numPr>
        <w:ind w:right="8" w:hanging="281"/>
      </w:pPr>
      <w:r>
        <w:t xml:space="preserve">odstąpienia od umowy,  </w:t>
      </w:r>
    </w:p>
    <w:p w14:paraId="1940B80E" w14:textId="77777777" w:rsidR="0080760C" w:rsidRDefault="00000000">
      <w:pPr>
        <w:numPr>
          <w:ilvl w:val="1"/>
          <w:numId w:val="5"/>
        </w:numPr>
        <w:ind w:right="8" w:hanging="281"/>
      </w:pPr>
      <w:r>
        <w:t xml:space="preserve">rezygnacji z wykonania części przedmiotu umowy - zgodnie z ust. 5,  </w:t>
      </w:r>
    </w:p>
    <w:p w14:paraId="62E1BF02" w14:textId="77777777" w:rsidR="0080760C" w:rsidRDefault="00000000">
      <w:pPr>
        <w:numPr>
          <w:ilvl w:val="1"/>
          <w:numId w:val="5"/>
        </w:numPr>
        <w:ind w:right="8" w:hanging="281"/>
      </w:pPr>
      <w:r>
        <w:t xml:space="preserve">zlecenia robót nieujętych w dokumentacji projektowej wskazanej w § 1 ust. 3 pkt 2 oraz STWIORB - zgodnie z ust, 6;  </w:t>
      </w:r>
    </w:p>
    <w:p w14:paraId="2369FD19" w14:textId="77777777" w:rsidR="00427194" w:rsidRDefault="00000000">
      <w:pPr>
        <w:numPr>
          <w:ilvl w:val="1"/>
          <w:numId w:val="5"/>
        </w:numPr>
        <w:ind w:right="8" w:hanging="281"/>
      </w:pPr>
      <w:r>
        <w:t xml:space="preserve">robót zamiennych (wystąpienia równolegle sytuacji określonej w ust. 5 i 6); </w:t>
      </w:r>
    </w:p>
    <w:p w14:paraId="0969AC56" w14:textId="16A2CEB0" w:rsidR="0080760C" w:rsidRDefault="00000000">
      <w:pPr>
        <w:numPr>
          <w:ilvl w:val="1"/>
          <w:numId w:val="5"/>
        </w:numPr>
        <w:ind w:right="8" w:hanging="281"/>
      </w:pPr>
      <w:r>
        <w:t xml:space="preserve"> rozliczania wykonanych zadań. </w:t>
      </w:r>
    </w:p>
    <w:p w14:paraId="36051557" w14:textId="77777777" w:rsidR="0080760C" w:rsidRDefault="00000000">
      <w:pPr>
        <w:numPr>
          <w:ilvl w:val="0"/>
          <w:numId w:val="5"/>
        </w:numPr>
        <w:ind w:right="8" w:hanging="427"/>
      </w:pPr>
      <w:r>
        <w:t xml:space="preserve">Kosztorys, o którym mowa w ust. 7, wskazuje sposób kalkulacji wynagrodzenia ryczałtowego (uwzględniający wszystkie przewidziane przedmiotem zamówienia branże). </w:t>
      </w:r>
    </w:p>
    <w:p w14:paraId="7C1089FC" w14:textId="2E08126A" w:rsidR="0080760C" w:rsidRDefault="00000000">
      <w:pPr>
        <w:numPr>
          <w:ilvl w:val="0"/>
          <w:numId w:val="5"/>
        </w:numPr>
        <w:ind w:right="8" w:hanging="427"/>
      </w:pPr>
      <w:r w:rsidRPr="00FB22E8">
        <w:rPr>
          <w:b/>
          <w:bCs/>
        </w:rPr>
        <w:t>Kosztorys</w:t>
      </w:r>
      <w:r>
        <w:t xml:space="preserve">, o których mowa w ust. 7, </w:t>
      </w:r>
      <w:r w:rsidRPr="00FB22E8">
        <w:rPr>
          <w:b/>
          <w:bCs/>
        </w:rPr>
        <w:t>należy wykonać</w:t>
      </w:r>
      <w:r>
        <w:t xml:space="preserve"> </w:t>
      </w:r>
      <w:r w:rsidR="00261B8C" w:rsidRPr="001E22A9">
        <w:rPr>
          <w:b/>
          <w:bCs/>
        </w:rPr>
        <w:t>metodą uproszczoną</w:t>
      </w:r>
      <w:r>
        <w:t xml:space="preserve"> zgodnie z </w:t>
      </w:r>
      <w:r w:rsidR="00FB22E8" w:rsidRPr="00FB22E8">
        <w:t>Ministra Rozwoju i Technologii z dnia 20 grudnia 2021 r. w sprawie określenia metod i podstaw sporządzania kosztorysu inwestorskiego, obliczania planowanych kosztów prac projektowych oraz planowanych kosztów robót budowlanych określonych w programie funkcjonalno-użytkowym (Dz. U. poz. 2458).</w:t>
      </w:r>
      <w:r>
        <w:t xml:space="preserve"> </w:t>
      </w:r>
    </w:p>
    <w:p w14:paraId="218A9185" w14:textId="2397F16B" w:rsidR="0080760C" w:rsidRDefault="00000000">
      <w:pPr>
        <w:numPr>
          <w:ilvl w:val="0"/>
          <w:numId w:val="5"/>
        </w:numPr>
        <w:ind w:right="8" w:hanging="427"/>
      </w:pPr>
      <w:r>
        <w:t>W przypadku, gdyby ceny robót dodatkowych określonych w ust. 8 pkt 3) nie były objęte kosztorysem, o którym mowa w ust. 7 przy rozliczeniu ob</w:t>
      </w:r>
      <w:r w:rsidR="00603360">
        <w:t>o</w:t>
      </w:r>
      <w:r>
        <w:t xml:space="preserve">wiązywać będą następujące zasady: </w:t>
      </w:r>
    </w:p>
    <w:p w14:paraId="5BFD504A" w14:textId="77777777" w:rsidR="0080760C" w:rsidRDefault="00000000">
      <w:pPr>
        <w:numPr>
          <w:ilvl w:val="1"/>
          <w:numId w:val="5"/>
        </w:numPr>
        <w:ind w:right="8" w:hanging="281"/>
      </w:pPr>
      <w:r>
        <w:t xml:space="preserve">roboty dodatkowe zostaną rozliczone w oparciu o kosztorysy sporządzone przez Wykonawcę wykonanymi metodą szczegółową lub uproszczoną, sporządzonymi na podstawie potwierdzonego przez Inspektora Nadzoru przedmiaru robót oraz według danych wyjściowych do kosztorysowania (Stawka roboczogodziny, Koszty zakupu materiałów (Kz), Koszty pośrednie od R+S (Kp), Zysk od R+S+Kp), jak w kosztorysie, o którym mowa w ust. 7; </w:t>
      </w:r>
    </w:p>
    <w:p w14:paraId="1FFE10D5" w14:textId="77777777" w:rsidR="0080760C" w:rsidRDefault="00000000">
      <w:pPr>
        <w:numPr>
          <w:ilvl w:val="1"/>
          <w:numId w:val="5"/>
        </w:numPr>
        <w:ind w:right="8" w:hanging="281"/>
      </w:pPr>
      <w:r>
        <w:t xml:space="preserve">ceny materiałów będą przyjmowane według ceny z faktury zakupu (cena po upuście, jeżeli taka na fakturze występuje) + Kz . Ceny sprzętu będą przyjmowane zgodnie z kosztorysem ofertowym Wykonawcy, o którym mowa w ust. 7, w przypadku ich braku według średnich cen pracy sprzętu z wydawnictwa Sekocenbud z okresu wykonywanych robót + % Kp i % Zysku j. w., a w przypadku braku w/w cen w wydawnictwie Sekocenbud cena zostanie przyjęta z faktury </w:t>
      </w:r>
      <w:r>
        <w:lastRenderedPageBreak/>
        <w:t xml:space="preserve">najmu. Do cen sprzętu przyjętych z faktury najmu nie będą doliczane żadne narzuty (ani Kp ani Zysk); </w:t>
      </w:r>
    </w:p>
    <w:p w14:paraId="70D88F12" w14:textId="70C37E8D" w:rsidR="0080760C" w:rsidRDefault="00603360">
      <w:pPr>
        <w:numPr>
          <w:ilvl w:val="1"/>
          <w:numId w:val="5"/>
        </w:numPr>
        <w:ind w:right="8" w:hanging="281"/>
      </w:pPr>
      <w:r>
        <w:t>do wyceny robót metodą szczegółową lub uproszczoną należy stosować, zachowując kolejność jak w zapisie: KNR, KNNR i kalkulacje własne.</w:t>
      </w:r>
      <w:r w:rsidR="00C023A2">
        <w:t xml:space="preserve"> Kalkulacje własne mogą zostać zastosowane po ich akceptacji przez Inspektora Nadzoru i wykazaniu przez Wykonawcę, że wycena ta jest wycena nie wyższą od średnich cen rynkowych na podstawie minimum trzech wycen wykonawców</w:t>
      </w:r>
      <w:r w:rsidR="00B13530">
        <w:t xml:space="preserve"> </w:t>
      </w:r>
      <w:r w:rsidR="00C023A2">
        <w:t>/</w:t>
      </w:r>
      <w:r w:rsidR="00B13530">
        <w:t xml:space="preserve"> </w:t>
      </w:r>
      <w:r w:rsidR="00C023A2">
        <w:t>d</w:t>
      </w:r>
      <w:r w:rsidR="00B13530">
        <w:t>ostawców / producentów.</w:t>
      </w:r>
    </w:p>
    <w:p w14:paraId="3EF5A19F" w14:textId="77777777" w:rsidR="0080760C" w:rsidRDefault="00000000">
      <w:pPr>
        <w:numPr>
          <w:ilvl w:val="0"/>
          <w:numId w:val="5"/>
        </w:numPr>
        <w:ind w:right="8" w:hanging="427"/>
      </w:pPr>
      <w:r>
        <w:t xml:space="preserve">Ewentualne roboty dodatkowe tj. nieobjęte w ogóle dokumentacją projektową wskazaną w § 1 ust. 3 pkt 2 oraz STWIORB realizowane będą w wyniku zmiany umowy, o których mowa w art. 455 ust. 1 pkt. 1, 3 i 4 oraz ust. 2 ustawy Prawo Zamówień Publicznych. Powyższe nie dotyczy robót ujętych w którejkolwiek części projektu ogólnego lub wykonawczego, a nieujętych w przedmiarze oraz robót przewidzianych w projekcie, których wykonanie okaże się niezbędne w większym niż zaprojektowany obmiarze – które są objęte ryzykiem ryczałtowym. </w:t>
      </w:r>
    </w:p>
    <w:p w14:paraId="704622CE" w14:textId="77777777" w:rsidR="0080760C" w:rsidRDefault="00000000">
      <w:pPr>
        <w:numPr>
          <w:ilvl w:val="0"/>
          <w:numId w:val="5"/>
        </w:numPr>
        <w:ind w:right="8" w:hanging="427"/>
      </w:pPr>
      <w:r>
        <w:t xml:space="preserve">Rozpoczęcie wykonywania robót, o których mowa w ust. 12 może nastąpić jedynie na podstawie protokołu konieczności, potwierdzonego przez Inspektora nadzoru, i samego Zamawiającego oraz zawarciu stosownej zmiany do umowy. Bez zatwierdzenia protokołu konieczności przez Zamawiającego oraz zawarcia stosownej zmiany do umowy Wykonawca nie może rozpocząć wykonywania robót dodatkowych.  </w:t>
      </w:r>
    </w:p>
    <w:p w14:paraId="4DB23511" w14:textId="77777777" w:rsidR="0080760C" w:rsidRDefault="00000000">
      <w:pPr>
        <w:numPr>
          <w:ilvl w:val="0"/>
          <w:numId w:val="5"/>
        </w:numPr>
        <w:ind w:right="8" w:hanging="427"/>
      </w:pPr>
      <w:r>
        <w:t xml:space="preserve">Bez uprzedniej zgody Zamawiającego mogą być wykonywane jedynie prace niezbędne ze względu na bezpieczeństwo lub konieczność zapobieżenia awarii.  </w:t>
      </w:r>
    </w:p>
    <w:p w14:paraId="48AAAD4F" w14:textId="77777777" w:rsidR="0080760C" w:rsidRDefault="00000000">
      <w:pPr>
        <w:numPr>
          <w:ilvl w:val="0"/>
          <w:numId w:val="5"/>
        </w:numPr>
        <w:ind w:right="8" w:hanging="427"/>
      </w:pPr>
      <w:r>
        <w:t xml:space="preserve">Spisany przez Strony protokół konieczności zawierający zakres robót, stanowić będzie podstawę do zawarcia aneksu do umowy. Roboty nie ujęte w protokole konieczności nie podlegają zapłacie.  </w:t>
      </w:r>
    </w:p>
    <w:p w14:paraId="56C78B43" w14:textId="77777777" w:rsidR="0080760C" w:rsidRDefault="00000000">
      <w:pPr>
        <w:numPr>
          <w:ilvl w:val="0"/>
          <w:numId w:val="5"/>
        </w:numPr>
        <w:ind w:right="8" w:hanging="427"/>
      </w:pPr>
      <w:r>
        <w:t xml:space="preserve">Wszelkie składniki dotyczące ustalania cen, przyjęte przez Wykonawcę do wyceny oferty stanowiącej przedmiot umowy są stałe i nie podlegają zmianom w trakcie obowiązywania umowy oraz będą stosowane do wyceny zamówień dodatkowych, które mogą wystąpić w trakcie realizacji zamówienia. Wykonawca zobowiązany jest wykonać zamówienia dodatkowe przy jednoczesnym zachowaniu tych samych norm, standardów i parametrów technicznych co w zamówieniu podstawowym. </w:t>
      </w:r>
    </w:p>
    <w:p w14:paraId="403661D5" w14:textId="77777777" w:rsidR="0080760C" w:rsidRDefault="00000000">
      <w:pPr>
        <w:spacing w:after="0" w:line="259" w:lineRule="auto"/>
        <w:ind w:left="49" w:firstLine="0"/>
        <w:jc w:val="center"/>
      </w:pPr>
      <w:r>
        <w:t xml:space="preserve"> </w:t>
      </w:r>
    </w:p>
    <w:p w14:paraId="28EB5577" w14:textId="77777777" w:rsidR="0096561D" w:rsidRDefault="00000000">
      <w:pPr>
        <w:pStyle w:val="Nagwek1"/>
        <w:ind w:left="3635" w:right="3630"/>
      </w:pPr>
      <w:r>
        <w:t xml:space="preserve">§ 4 </w:t>
      </w:r>
    </w:p>
    <w:p w14:paraId="0153EFB7" w14:textId="5B7815DB" w:rsidR="0080760C" w:rsidRDefault="00000000">
      <w:pPr>
        <w:pStyle w:val="Nagwek1"/>
        <w:ind w:left="3635" w:right="3630"/>
      </w:pPr>
      <w:r>
        <w:t>Obowiązki</w:t>
      </w:r>
      <w:r w:rsidR="0096561D">
        <w:t xml:space="preserve"> s</w:t>
      </w:r>
      <w:r>
        <w:t xml:space="preserve">tron </w:t>
      </w:r>
    </w:p>
    <w:p w14:paraId="0C1FEFF6" w14:textId="77777777" w:rsidR="0080760C" w:rsidRDefault="00000000">
      <w:pPr>
        <w:numPr>
          <w:ilvl w:val="0"/>
          <w:numId w:val="6"/>
        </w:numPr>
        <w:ind w:right="8" w:hanging="427"/>
      </w:pPr>
      <w:r>
        <w:t xml:space="preserve">Do obowiązków Zamawiającego należy: </w:t>
      </w:r>
    </w:p>
    <w:p w14:paraId="404577DA" w14:textId="77777777" w:rsidR="0080760C" w:rsidRDefault="00000000">
      <w:pPr>
        <w:numPr>
          <w:ilvl w:val="1"/>
          <w:numId w:val="6"/>
        </w:numPr>
        <w:ind w:right="8" w:hanging="425"/>
      </w:pPr>
      <w:r>
        <w:t xml:space="preserve">przekazanie dokumentacji projektowej,  </w:t>
      </w:r>
    </w:p>
    <w:p w14:paraId="4413B01D" w14:textId="310B0BB7" w:rsidR="0080760C" w:rsidRDefault="00000000">
      <w:pPr>
        <w:numPr>
          <w:ilvl w:val="1"/>
          <w:numId w:val="6"/>
        </w:numPr>
        <w:ind w:right="8" w:hanging="425"/>
      </w:pPr>
      <w:r>
        <w:t xml:space="preserve">protokolarne przekazanie Wykonawcy placu budowy na czas realizacji przedmiotu zamówienia - w terminie </w:t>
      </w:r>
      <w:r w:rsidR="00EF3BF7">
        <w:t xml:space="preserve">do 7 dni od dnia podpisania umowy, </w:t>
      </w:r>
    </w:p>
    <w:p w14:paraId="42581676" w14:textId="77777777" w:rsidR="0080760C" w:rsidRDefault="00000000">
      <w:pPr>
        <w:numPr>
          <w:ilvl w:val="1"/>
          <w:numId w:val="6"/>
        </w:numPr>
        <w:ind w:right="8" w:hanging="425"/>
      </w:pPr>
      <w:r>
        <w:t xml:space="preserve">sprawowanie nadzoru inwestorskiego do dnia odbioru robót budowlanych, stanowiących przedmiot zamówienia, </w:t>
      </w:r>
    </w:p>
    <w:p w14:paraId="4862831C" w14:textId="77777777" w:rsidR="0080760C" w:rsidRDefault="00000000">
      <w:pPr>
        <w:numPr>
          <w:ilvl w:val="1"/>
          <w:numId w:val="6"/>
        </w:numPr>
        <w:ind w:right="8" w:hanging="425"/>
      </w:pPr>
      <w:r>
        <w:t xml:space="preserve">uczestniczenie w radach budowy zwoływanych przez Wykonawcę, </w:t>
      </w:r>
    </w:p>
    <w:p w14:paraId="064CA5A3" w14:textId="77777777" w:rsidR="0080760C" w:rsidRDefault="00000000">
      <w:pPr>
        <w:numPr>
          <w:ilvl w:val="1"/>
          <w:numId w:val="6"/>
        </w:numPr>
        <w:ind w:right="8" w:hanging="425"/>
      </w:pPr>
      <w:r>
        <w:lastRenderedPageBreak/>
        <w:t xml:space="preserve">dokonanie odbioru końcowego przedmiotu umowy i zapłata umówionego wynagrodzenia. </w:t>
      </w:r>
    </w:p>
    <w:p w14:paraId="457B173C" w14:textId="77777777" w:rsidR="0080760C" w:rsidRDefault="00000000">
      <w:pPr>
        <w:numPr>
          <w:ilvl w:val="0"/>
          <w:numId w:val="6"/>
        </w:numPr>
        <w:ind w:right="8" w:hanging="427"/>
      </w:pPr>
      <w:r>
        <w:t xml:space="preserve">Do obowiązków Wykonawcy należy w szczególności: </w:t>
      </w:r>
    </w:p>
    <w:p w14:paraId="1E373B68" w14:textId="34A6AAEF" w:rsidR="0080760C" w:rsidRPr="00FC05F5" w:rsidRDefault="00000000">
      <w:pPr>
        <w:numPr>
          <w:ilvl w:val="1"/>
          <w:numId w:val="6"/>
        </w:numPr>
        <w:ind w:right="8" w:hanging="425"/>
      </w:pPr>
      <w:r>
        <w:t xml:space="preserve">wykonanie </w:t>
      </w:r>
      <w:r w:rsidR="00EF3BF7">
        <w:t>przedmiotu zamówienia</w:t>
      </w:r>
      <w:r>
        <w:t xml:space="preserve"> zgodnie z</w:t>
      </w:r>
      <w:r w:rsidR="000F753D">
        <w:t>e specyfikacją warunków zamówienia,</w:t>
      </w:r>
      <w:r>
        <w:t xml:space="preserve"> dokumentacją projektową i STWiORB; </w:t>
      </w:r>
      <w:r w:rsidR="000F753D">
        <w:t>ofert</w:t>
      </w:r>
      <w:r w:rsidR="00D82522">
        <w:t>ą</w:t>
      </w:r>
      <w:r w:rsidR="000F753D">
        <w:t xml:space="preserve"> Wykonawcy, harmonogramem rzeczowo – finansowym, zasadami wiedzy technicznej, sztuką budowlaną oraz inn</w:t>
      </w:r>
      <w:r w:rsidR="00D82522">
        <w:t xml:space="preserve">ymi, obowiązującymi przepisami prawa i warunkami </w:t>
      </w:r>
      <w:r w:rsidR="00D82522" w:rsidRPr="00FC05F5">
        <w:t>bezpieczeństwa,</w:t>
      </w:r>
    </w:p>
    <w:p w14:paraId="47EEB9C1" w14:textId="2B371340" w:rsidR="0080760C" w:rsidRPr="00FC05F5" w:rsidRDefault="006D3930">
      <w:pPr>
        <w:numPr>
          <w:ilvl w:val="1"/>
          <w:numId w:val="6"/>
        </w:numPr>
        <w:ind w:right="8" w:hanging="425"/>
      </w:pPr>
      <w:r w:rsidRPr="00FC05F5">
        <w:t xml:space="preserve">dostarczenie własnym transportem oraz zabezpieczenie, w ramach wynagrodzenia, o którym mowa w § 3 ust. 1 umowy, materiałów niezbędnych do realizacji przedmiotu umowy, </w:t>
      </w:r>
    </w:p>
    <w:p w14:paraId="6DD7E2E5" w14:textId="77777777" w:rsidR="006D3930" w:rsidRDefault="00000000" w:rsidP="006D3930">
      <w:pPr>
        <w:numPr>
          <w:ilvl w:val="1"/>
          <w:numId w:val="6"/>
        </w:numPr>
        <w:ind w:right="8"/>
      </w:pPr>
      <w:r>
        <w:t xml:space="preserve"> </w:t>
      </w:r>
      <w:r w:rsidR="006D3930">
        <w:t>ochrona mienia zaplecza i placu budowy od dnia przekazania, o którym mowa w</w:t>
      </w:r>
    </w:p>
    <w:p w14:paraId="2889EEEA" w14:textId="4E9F44D3" w:rsidR="006D3930" w:rsidRDefault="006D3930" w:rsidP="006D3930">
      <w:pPr>
        <w:ind w:left="852" w:right="8" w:firstLine="0"/>
      </w:pPr>
      <w:r>
        <w:t>ust. 1 pkt 2,</w:t>
      </w:r>
    </w:p>
    <w:p w14:paraId="6F0A3881" w14:textId="4BB90D81" w:rsidR="0080760C" w:rsidRDefault="005E2EC6">
      <w:pPr>
        <w:numPr>
          <w:ilvl w:val="1"/>
          <w:numId w:val="6"/>
        </w:numPr>
        <w:ind w:right="8" w:hanging="425"/>
      </w:pPr>
      <w:r w:rsidRPr="005E2EC6">
        <w:t>użytkowanie przekazanego przez Zamawiającego placu budowy i prowadzonych robót zgodnie z obowiązującymi przepisami, w szczególności wygrodzenie i oznakowanie znakami informacyjnymi strefy prowadzonych robót budowlanych z podaniem rodzaju zagrożenia, oraz dbanie o stan techniczny i prawidłowość oznakowania przez cały czas trwania realizacji zadania</w:t>
      </w:r>
      <w:r>
        <w:t>,</w:t>
      </w:r>
    </w:p>
    <w:p w14:paraId="7626A8F1" w14:textId="4D5CE39A" w:rsidR="0080760C" w:rsidRDefault="00DB7D97">
      <w:pPr>
        <w:numPr>
          <w:ilvl w:val="1"/>
          <w:numId w:val="6"/>
        </w:numPr>
        <w:ind w:right="8" w:hanging="425"/>
      </w:pPr>
      <w:r>
        <w:t>nadzór i przestrzeganie przepisów bhp oraz przepisów przeciwpożarowych,</w:t>
      </w:r>
    </w:p>
    <w:p w14:paraId="377A2210" w14:textId="5261223F" w:rsidR="00DB7D97" w:rsidRDefault="00DB7D97">
      <w:pPr>
        <w:numPr>
          <w:ilvl w:val="1"/>
          <w:numId w:val="6"/>
        </w:numPr>
        <w:ind w:right="8" w:hanging="425"/>
      </w:pPr>
      <w:r w:rsidRPr="00DB7D97">
        <w:t xml:space="preserve">niezwłoczne powiadamianie </w:t>
      </w:r>
      <w:r w:rsidR="00063070">
        <w:t>Inspektora Nadzoru i Zamawiającego</w:t>
      </w:r>
      <w:r w:rsidRPr="00DB7D97">
        <w:t xml:space="preserve"> o: </w:t>
      </w:r>
    </w:p>
    <w:p w14:paraId="45CCA740" w14:textId="7B84034B" w:rsidR="00DB7D97" w:rsidRDefault="00DB7D97" w:rsidP="00DB7D97">
      <w:pPr>
        <w:pStyle w:val="Akapitzlist"/>
        <w:numPr>
          <w:ilvl w:val="0"/>
          <w:numId w:val="45"/>
        </w:numPr>
        <w:ind w:right="8"/>
      </w:pPr>
      <w:r w:rsidRPr="00DB7D97">
        <w:t xml:space="preserve">wykrytych wadach dokumentacji projektowej, </w:t>
      </w:r>
    </w:p>
    <w:p w14:paraId="6B863C4F" w14:textId="3882D976" w:rsidR="0080760C" w:rsidRDefault="00DB7D97" w:rsidP="00DB7D97">
      <w:pPr>
        <w:pStyle w:val="Akapitzlist"/>
        <w:numPr>
          <w:ilvl w:val="0"/>
          <w:numId w:val="45"/>
        </w:numPr>
        <w:ind w:right="8"/>
      </w:pPr>
      <w:r w:rsidRPr="00DB7D97">
        <w:t>wszelkich okolicznościach ujawnionych w toku robót, które mogą mieć wpływ na terminową i zgodną z dokumentacją projektową oraz wiedzą techniczną realizację przedmiotu zamówienia</w:t>
      </w:r>
      <w:r>
        <w:t xml:space="preserve">, </w:t>
      </w:r>
    </w:p>
    <w:p w14:paraId="17C489A7" w14:textId="1ADCDDD4" w:rsidR="0080760C" w:rsidRDefault="00486455">
      <w:pPr>
        <w:numPr>
          <w:ilvl w:val="1"/>
          <w:numId w:val="6"/>
        </w:numPr>
        <w:ind w:right="8" w:hanging="425"/>
      </w:pPr>
      <w:r w:rsidRPr="00486455">
        <w:t>bieżące informowanie Zamawiającego o konieczności wykonania robót o których mowa w § 3 ust. 6 w terminie 14 dni roboczych od daty stwierdzenia konieczności ich wykonania</w:t>
      </w:r>
      <w:r>
        <w:t>,</w:t>
      </w:r>
    </w:p>
    <w:p w14:paraId="312B0994" w14:textId="77777777" w:rsidR="00486455" w:rsidRDefault="00486455" w:rsidP="00486455">
      <w:pPr>
        <w:numPr>
          <w:ilvl w:val="1"/>
          <w:numId w:val="6"/>
        </w:numPr>
        <w:ind w:right="8"/>
      </w:pPr>
      <w:r>
        <w:t>pokrycie kosztów związanych z urządzeniem i organizacją zaplecza dla potrzeb</w:t>
      </w:r>
    </w:p>
    <w:p w14:paraId="3B00C8E5" w14:textId="2827D488" w:rsidR="00486455" w:rsidRDefault="00486455" w:rsidP="00486455">
      <w:pPr>
        <w:ind w:left="852" w:right="8" w:firstLine="0"/>
      </w:pPr>
      <w:r>
        <w:t>budowy,</w:t>
      </w:r>
    </w:p>
    <w:p w14:paraId="14FAFDFC" w14:textId="77777777" w:rsidR="00486455" w:rsidRDefault="00486455">
      <w:pPr>
        <w:numPr>
          <w:ilvl w:val="1"/>
          <w:numId w:val="6"/>
        </w:numPr>
        <w:ind w:right="8" w:hanging="425"/>
      </w:pPr>
      <w:r w:rsidRPr="00486455">
        <w:t>naprawa uszkodzeń sieci uzbrojenia podziemnego i nadziemnego oraz budowli znajdujących się w bezpośrednim sąsiedztwie placu budowy, za które odpowiedzialność ponosi Wykonawca</w:t>
      </w:r>
      <w:r>
        <w:t>,</w:t>
      </w:r>
    </w:p>
    <w:p w14:paraId="0E2A59D6" w14:textId="6332F025" w:rsidR="0080760C" w:rsidRDefault="005904D8">
      <w:pPr>
        <w:numPr>
          <w:ilvl w:val="1"/>
          <w:numId w:val="6"/>
        </w:numPr>
        <w:ind w:right="8" w:hanging="425"/>
      </w:pPr>
      <w:r w:rsidRPr="005904D8">
        <w:t>uczestniczenie we wszystkich naradach zwoływanych przez Zamawiającego, dotyczących realizacji przedmiotu umowy</w:t>
      </w:r>
      <w:r>
        <w:t xml:space="preserve">, </w:t>
      </w:r>
    </w:p>
    <w:p w14:paraId="67CFC525" w14:textId="77777777" w:rsidR="005904D8" w:rsidRDefault="005904D8">
      <w:pPr>
        <w:numPr>
          <w:ilvl w:val="1"/>
          <w:numId w:val="6"/>
        </w:numPr>
        <w:ind w:right="8" w:hanging="425"/>
      </w:pPr>
      <w:r w:rsidRPr="005904D8">
        <w:t xml:space="preserve">prowadzenie systematycznych prac porządkowych w czasie realizacji robót, </w:t>
      </w:r>
    </w:p>
    <w:p w14:paraId="3EF1B804" w14:textId="77777777" w:rsidR="005904D8" w:rsidRDefault="005904D8">
      <w:pPr>
        <w:numPr>
          <w:ilvl w:val="1"/>
          <w:numId w:val="6"/>
        </w:numPr>
        <w:ind w:right="8" w:hanging="425"/>
      </w:pPr>
      <w:r w:rsidRPr="005904D8">
        <w:t xml:space="preserve">uporządkowanie placu po wykonanych robotach w terminie nie późniejszym niż termin odbioru końcowego wykonanych robót, </w:t>
      </w:r>
    </w:p>
    <w:p w14:paraId="20DD0FE5" w14:textId="58D911AB" w:rsidR="005904D8" w:rsidRDefault="005904D8">
      <w:pPr>
        <w:numPr>
          <w:ilvl w:val="1"/>
          <w:numId w:val="6"/>
        </w:numPr>
        <w:ind w:right="8" w:hanging="425"/>
      </w:pPr>
      <w:r w:rsidRPr="005904D8">
        <w:t>doprowadzenie przez Wykonawcę, po zakończeniu robót budowlanych, elementów nieobjętych zakresem przedmiotu zamówienia do stanu sprzed rozpoczęcia robót budowlanych,</w:t>
      </w:r>
    </w:p>
    <w:p w14:paraId="79B41779" w14:textId="77777777" w:rsidR="005904D8" w:rsidRDefault="005904D8">
      <w:pPr>
        <w:numPr>
          <w:ilvl w:val="1"/>
          <w:numId w:val="6"/>
        </w:numPr>
        <w:ind w:right="8" w:hanging="425"/>
      </w:pPr>
      <w:r w:rsidRPr="005904D8">
        <w:lastRenderedPageBreak/>
        <w:t xml:space="preserve">składowanie zdemontowanych urządzeń i materiałów w miejscu wskazanym przez Zamawiającego lub Inspektora Nadzoru, </w:t>
      </w:r>
    </w:p>
    <w:p w14:paraId="5C6873A8" w14:textId="77777777" w:rsidR="005904D8" w:rsidRDefault="005904D8">
      <w:pPr>
        <w:numPr>
          <w:ilvl w:val="1"/>
          <w:numId w:val="6"/>
        </w:numPr>
        <w:ind w:right="8" w:hanging="425"/>
      </w:pPr>
      <w:r w:rsidRPr="005904D8">
        <w:t xml:space="preserve">zabezpieczenie zdemontowanych materiałów i urządzeń w sposób niezagrażający życiu i zdrowiu pracowników i osób trzecich, </w:t>
      </w:r>
    </w:p>
    <w:p w14:paraId="46EF6724" w14:textId="77777777" w:rsidR="005904D8" w:rsidRDefault="005904D8">
      <w:pPr>
        <w:numPr>
          <w:ilvl w:val="1"/>
          <w:numId w:val="6"/>
        </w:numPr>
        <w:ind w:right="8" w:hanging="425"/>
      </w:pPr>
      <w:r w:rsidRPr="005904D8">
        <w:t xml:space="preserve">zgłoszenie wykonania robót do odbioru, </w:t>
      </w:r>
    </w:p>
    <w:p w14:paraId="25040CB2" w14:textId="46A17862" w:rsidR="005400D0" w:rsidRDefault="005904D8" w:rsidP="005400D0">
      <w:pPr>
        <w:numPr>
          <w:ilvl w:val="1"/>
          <w:numId w:val="6"/>
        </w:numPr>
        <w:ind w:right="8" w:hanging="425"/>
      </w:pPr>
      <w:r w:rsidRPr="005904D8">
        <w:t xml:space="preserve">wnioskowanie do Inspektora Nadzoru o zatwierdzenie materiałów przed ich wbudowaniem, przy czym w przypadku materiałów i urządzeń równoważnych </w:t>
      </w:r>
      <w:r w:rsidR="00CA0FE4">
        <w:t>lub nieopisanych w dokumentacji projektowej ich zastosowanie jest dopuszczalne wyłącznie pod warunkiem, że jest zgodne m.in. z zasadą DNSH,</w:t>
      </w:r>
    </w:p>
    <w:p w14:paraId="67C22360" w14:textId="77777777" w:rsidR="005400D0" w:rsidRDefault="005904D8" w:rsidP="005400D0">
      <w:pPr>
        <w:pStyle w:val="Akapitzlist"/>
        <w:numPr>
          <w:ilvl w:val="1"/>
          <w:numId w:val="6"/>
        </w:numPr>
        <w:ind w:right="8"/>
      </w:pPr>
      <w:r w:rsidRPr="005904D8">
        <w:t>wykonywanie dodatkowych badań materiałów lub robót budzących wątpliwości Inspektora Nadzoru i Zamawiającego co do ich jakości</w:t>
      </w:r>
      <w:r w:rsidR="005400D0">
        <w:t>,</w:t>
      </w:r>
    </w:p>
    <w:p w14:paraId="61567439" w14:textId="77777777" w:rsidR="005400D0" w:rsidRDefault="005904D8" w:rsidP="005400D0">
      <w:pPr>
        <w:pStyle w:val="Akapitzlist"/>
        <w:numPr>
          <w:ilvl w:val="1"/>
          <w:numId w:val="6"/>
        </w:numPr>
        <w:ind w:right="8"/>
      </w:pPr>
      <w:r w:rsidRPr="005904D8">
        <w:t xml:space="preserve">dostarczenie świadectw, aprobat technicznych, certyfikatów i atestów na materiały i urządzenia wbudowane przez Wykonawcę, </w:t>
      </w:r>
    </w:p>
    <w:p w14:paraId="6C11CB67" w14:textId="77777777" w:rsidR="005400D0" w:rsidRDefault="005904D8" w:rsidP="005400D0">
      <w:pPr>
        <w:pStyle w:val="Akapitzlist"/>
        <w:numPr>
          <w:ilvl w:val="1"/>
          <w:numId w:val="6"/>
        </w:numPr>
        <w:ind w:right="8"/>
      </w:pPr>
      <w:r w:rsidRPr="005904D8">
        <w:t xml:space="preserve">przygotowanie dokumentów do odbioru końcowego, </w:t>
      </w:r>
    </w:p>
    <w:p w14:paraId="7FBE365A" w14:textId="77777777" w:rsidR="005400D0" w:rsidRDefault="005904D8" w:rsidP="005400D0">
      <w:pPr>
        <w:pStyle w:val="Akapitzlist"/>
        <w:numPr>
          <w:ilvl w:val="1"/>
          <w:numId w:val="6"/>
        </w:numPr>
        <w:ind w:right="8"/>
      </w:pPr>
      <w:r w:rsidRPr="005904D8">
        <w:t xml:space="preserve">usuwanie usterek i wad stwierdzonych w czasie realizacji robót oraz ujawnionych w okresie rękojmi i gwarancji, </w:t>
      </w:r>
    </w:p>
    <w:p w14:paraId="25C143C3" w14:textId="77777777" w:rsidR="005400D0" w:rsidRDefault="005904D8" w:rsidP="005400D0">
      <w:pPr>
        <w:pStyle w:val="Akapitzlist"/>
        <w:numPr>
          <w:ilvl w:val="1"/>
          <w:numId w:val="6"/>
        </w:numPr>
        <w:ind w:right="8"/>
      </w:pPr>
      <w:r w:rsidRPr="005904D8">
        <w:t xml:space="preserve">prowadzenie prac budowlanych ze szczególną ostrożnością, zachowaniem przepisów BHP oraz przepisów przeciwpożarowych, poszanowaniem mienia, zgodnie z zasadami sztuki budowlanej oraz obowiązującymi wymaganiami prawa budowlanego, </w:t>
      </w:r>
    </w:p>
    <w:p w14:paraId="48CE7C43" w14:textId="77777777" w:rsidR="005400D0" w:rsidRDefault="005904D8" w:rsidP="005400D0">
      <w:pPr>
        <w:pStyle w:val="Akapitzlist"/>
        <w:numPr>
          <w:ilvl w:val="1"/>
          <w:numId w:val="6"/>
        </w:numPr>
        <w:ind w:right="8"/>
      </w:pPr>
      <w:r w:rsidRPr="005904D8">
        <w:t xml:space="preserve">uporządkowanie placu budowy każdego dnia po zakończeniu robót, </w:t>
      </w:r>
    </w:p>
    <w:p w14:paraId="7F5A13B9" w14:textId="18E756F5" w:rsidR="005400D0" w:rsidRDefault="005904D8" w:rsidP="005400D0">
      <w:pPr>
        <w:pStyle w:val="Akapitzlist"/>
        <w:numPr>
          <w:ilvl w:val="1"/>
          <w:numId w:val="6"/>
        </w:numPr>
        <w:ind w:right="8"/>
      </w:pPr>
      <w:r w:rsidRPr="005904D8">
        <w:t xml:space="preserve">utrzymanie w należytej sprawności oznakowania i zabezpieczenia placu budowy, a także w trakcie prowadzenia robót – zabezpieczenie i uniemożliwienie dostępu na plac budowy osobom postronnym, oraz zabezpieczenie ruchu pieszych w strefie zagrożenia, </w:t>
      </w:r>
    </w:p>
    <w:p w14:paraId="3861C3D6" w14:textId="77777777" w:rsidR="005400D0" w:rsidRDefault="005904D8" w:rsidP="005400D0">
      <w:pPr>
        <w:pStyle w:val="Akapitzlist"/>
        <w:numPr>
          <w:ilvl w:val="1"/>
          <w:numId w:val="6"/>
        </w:numPr>
        <w:ind w:right="8"/>
      </w:pPr>
      <w:r w:rsidRPr="005904D8">
        <w:t>przekazanie przedmiotu zamówienia zamawiającemu po wykonaniu robót budowlanych</w:t>
      </w:r>
      <w:r w:rsidR="005400D0">
        <w:t>,</w:t>
      </w:r>
    </w:p>
    <w:p w14:paraId="2D0B7808" w14:textId="29EB0669" w:rsidR="005904D8" w:rsidRDefault="005904D8" w:rsidP="005400D0">
      <w:pPr>
        <w:pStyle w:val="Akapitzlist"/>
        <w:numPr>
          <w:ilvl w:val="1"/>
          <w:numId w:val="6"/>
        </w:numPr>
        <w:ind w:right="8"/>
      </w:pPr>
      <w:r w:rsidRPr="005904D8">
        <w:t xml:space="preserve"> przedkładanie Zamawiającemu projektu umowy o podwykonawstwo, której przedmiotem są roboty budowlane, a także projektu jej zmiany, oraz poświadczonej za zgodność z oryginałem kopii zawartej umowy o podwykonawstwo, której przedmiotem są roboty budowlane, i jej zmian,</w:t>
      </w:r>
    </w:p>
    <w:p w14:paraId="03AB863D" w14:textId="77777777" w:rsidR="007D2FBF" w:rsidRDefault="007D2FBF">
      <w:pPr>
        <w:numPr>
          <w:ilvl w:val="1"/>
          <w:numId w:val="6"/>
        </w:numPr>
        <w:ind w:right="8" w:hanging="425"/>
      </w:pPr>
      <w:r w:rsidRPr="007D2FBF">
        <w:t xml:space="preserve">przedkładanie Zamawiającemu poświadczonej za zgodność z oryginałem kopii zawartych umów o podwykonawstwo, których przedmiotem są dostawy lub usługi, oraz ich zmian, </w:t>
      </w:r>
    </w:p>
    <w:p w14:paraId="4B02ACD3" w14:textId="77777777" w:rsidR="007D2FBF" w:rsidRDefault="007D2FBF">
      <w:pPr>
        <w:numPr>
          <w:ilvl w:val="1"/>
          <w:numId w:val="6"/>
        </w:numPr>
        <w:ind w:right="8" w:hanging="425"/>
      </w:pPr>
      <w:r w:rsidRPr="007D2FBF">
        <w:t xml:space="preserve">uwzględnianie wytycznych Zamawiającego oraz Inspektora Nadzoru, </w:t>
      </w:r>
    </w:p>
    <w:p w14:paraId="572B813D" w14:textId="77777777" w:rsidR="007D2FBF" w:rsidRDefault="007D2FBF">
      <w:pPr>
        <w:numPr>
          <w:ilvl w:val="1"/>
          <w:numId w:val="6"/>
        </w:numPr>
        <w:ind w:right="8" w:hanging="425"/>
      </w:pPr>
      <w:r w:rsidRPr="007D2FBF">
        <w:t xml:space="preserve">złożenie rozebranych lub zdemontowanych wybranych przez Zamawiającego materiałów </w:t>
      </w:r>
      <w:r>
        <w:t xml:space="preserve">(jeśli wystąpią) </w:t>
      </w:r>
      <w:r w:rsidRPr="007D2FBF">
        <w:t xml:space="preserve">w miejscu wskazanym przez Zamawiającego oddalonym o nie więcej niż 10 km od miejsca realizacji inwestycji bez dodatkowego wynagrodzenia, </w:t>
      </w:r>
    </w:p>
    <w:p w14:paraId="55F432E2" w14:textId="77777777" w:rsidR="00AC3546" w:rsidRPr="00A50C16" w:rsidRDefault="007D2FBF">
      <w:pPr>
        <w:numPr>
          <w:ilvl w:val="1"/>
          <w:numId w:val="6"/>
        </w:numPr>
        <w:ind w:right="8" w:hanging="425"/>
        <w:rPr>
          <w:b/>
          <w:bCs/>
        </w:rPr>
      </w:pPr>
      <w:r w:rsidRPr="00A50C16">
        <w:rPr>
          <w:b/>
          <w:bCs/>
        </w:rPr>
        <w:t xml:space="preserve">co najmniej 70% (wagowo) odpadów budowlanych i rozbiórkowych, które nie są sklasyfikowane jako niebezpieczne należy przygotować do ponownego użycia, recyklingu i innego odzysku materiałów, </w:t>
      </w:r>
    </w:p>
    <w:p w14:paraId="57665C0F" w14:textId="0B7A47AD" w:rsidR="005904D8" w:rsidRDefault="007D2FBF" w:rsidP="00725520">
      <w:pPr>
        <w:numPr>
          <w:ilvl w:val="1"/>
          <w:numId w:val="6"/>
        </w:numPr>
        <w:ind w:right="8" w:hanging="425"/>
      </w:pPr>
      <w:r w:rsidRPr="007D2FBF">
        <w:lastRenderedPageBreak/>
        <w:t>aby wykonane roboty budowlane, dostarczone materiały i urządzenia będą spełniały wymagania trwałości technicznej, jakościowej i funkcjonalnej, zapewniające możliwość prawidłowego użytkowania przedmiotu Umowy w okresie trwałości projektu</w:t>
      </w:r>
      <w:r w:rsidR="00A50C16">
        <w:t>.</w:t>
      </w:r>
    </w:p>
    <w:p w14:paraId="694BF7AE" w14:textId="19C2C4FA" w:rsidR="0080760C" w:rsidRDefault="00000000">
      <w:pPr>
        <w:numPr>
          <w:ilvl w:val="0"/>
          <w:numId w:val="6"/>
        </w:numPr>
        <w:ind w:right="8" w:hanging="427"/>
      </w:pPr>
      <w:r>
        <w:t xml:space="preserve">Wykonawca jest wytwórcą odpadów w rozumieniu przepisów ustawy z dnia </w:t>
      </w:r>
      <w:r w:rsidR="0096561D">
        <w:br/>
      </w:r>
      <w:r>
        <w:t>14 grudnia 2012 r. o odpadach</w:t>
      </w:r>
      <w:r w:rsidR="00B70B69">
        <w:t xml:space="preserve"> </w:t>
      </w:r>
      <w:r w:rsidR="00B70B69" w:rsidRPr="00B70B69">
        <w:t>(</w:t>
      </w:r>
      <w:proofErr w:type="spellStart"/>
      <w:r w:rsidR="00B70B69" w:rsidRPr="00B70B69">
        <w:t>t.j</w:t>
      </w:r>
      <w:proofErr w:type="spellEnd"/>
      <w:r w:rsidR="00B70B69" w:rsidRPr="00B70B69">
        <w:t xml:space="preserve">. Dz. U. z 2023 r. poz. 1587 z </w:t>
      </w:r>
      <w:proofErr w:type="spellStart"/>
      <w:r w:rsidR="00B70B69" w:rsidRPr="00B70B69">
        <w:t>późn</w:t>
      </w:r>
      <w:proofErr w:type="spellEnd"/>
      <w:r w:rsidR="00B70B69" w:rsidRPr="00B70B69">
        <w:t>. zm.).</w:t>
      </w:r>
      <w:r>
        <w:t xml:space="preserve"> Wykonawca w trakcie realizacji zamówienia ma obowiązek w pierwszej kolejności poddania odpadów budowlanych odzyskowi, z zastrzeżeniem ust. 4, a jeżeli z przyczyn technologicznych jest on niemożliwy lub nieuzasadniony z przyczyn ekologicznych lub ekonomicznych, Wykonawca zobowiązany jest do przekazania powstałych odpadów do unieszkodliwienia. </w:t>
      </w:r>
    </w:p>
    <w:p w14:paraId="2269BDDB" w14:textId="78BDCB03" w:rsidR="0080760C" w:rsidRDefault="00000000">
      <w:pPr>
        <w:numPr>
          <w:ilvl w:val="0"/>
          <w:numId w:val="6"/>
        </w:numPr>
        <w:ind w:right="8" w:hanging="427"/>
      </w:pPr>
      <w:r>
        <w:t>Odpady budowlane, które mogą zostać poddane odzyskowi, w szczególności destrukt, gruz, beton itp.</w:t>
      </w:r>
      <w:r w:rsidR="007321F8">
        <w:t>(jeżeli wystąpią)</w:t>
      </w:r>
      <w:r>
        <w:t xml:space="preserve">, Wykonawca zobowiązany jest przekazać Zamawiającemu, chyba że Zamawiający postanowi inaczej. </w:t>
      </w:r>
    </w:p>
    <w:p w14:paraId="4DA546C3" w14:textId="47EB0C65" w:rsidR="0080760C" w:rsidRPr="00A50C16" w:rsidRDefault="00000000">
      <w:pPr>
        <w:numPr>
          <w:ilvl w:val="0"/>
          <w:numId w:val="6"/>
        </w:numPr>
        <w:ind w:right="8" w:hanging="427"/>
        <w:rPr>
          <w:b/>
          <w:bCs/>
        </w:rPr>
      </w:pPr>
      <w:r w:rsidRPr="00A50C16">
        <w:rPr>
          <w:b/>
          <w:bCs/>
        </w:rPr>
        <w:t xml:space="preserve">Wykonawca zobowiązany jest udokumentować Zamawiającemu sposób gospodarowania odpadami </w:t>
      </w:r>
      <w:r w:rsidR="00FC73C7" w:rsidRPr="00A50C16">
        <w:rPr>
          <w:b/>
          <w:bCs/>
        </w:rPr>
        <w:t>jako warunek dokonania odbioru końcowego realizowanego zamówienia i dokumenty te powinien przedstawić Zamawiającemu wraz ze zgłoszeniem do odbioru końcowego, chyba że obowiązek ich wcześniejszego przedstawienia uzasadniony będzie obowiązującymi przepisami.</w:t>
      </w:r>
      <w:r w:rsidRPr="00A50C16">
        <w:rPr>
          <w:b/>
          <w:bCs/>
        </w:rPr>
        <w:t xml:space="preserve">  </w:t>
      </w:r>
    </w:p>
    <w:p w14:paraId="58987643" w14:textId="4671F6A4" w:rsidR="0080760C" w:rsidRDefault="00000000">
      <w:pPr>
        <w:numPr>
          <w:ilvl w:val="0"/>
          <w:numId w:val="6"/>
        </w:numPr>
        <w:ind w:right="8" w:hanging="427"/>
      </w:pPr>
      <w:r>
        <w:t>Wszystkie materiały pochodzące z prowadzonych w ramach przedmiotowej inwestycji robót, wymagające wywozu, nienadające się do ponownego wykorzystania, pochodzące z robót rozbiórkowych, będą w posiadaniu Wykonawcy</w:t>
      </w:r>
      <w:r w:rsidR="00FC73C7">
        <w:t>.</w:t>
      </w:r>
    </w:p>
    <w:p w14:paraId="5F585672" w14:textId="1A2D8E70" w:rsidR="001A646F" w:rsidRDefault="001A646F">
      <w:pPr>
        <w:numPr>
          <w:ilvl w:val="0"/>
          <w:numId w:val="6"/>
        </w:numPr>
        <w:ind w:right="8" w:hanging="427"/>
      </w:pPr>
      <w:r w:rsidRPr="001A646F">
        <w:t>Wykonawca jest obowiązany do zapewnienia wysegregowania z wytworzonych przez siebie odpadów budowlanych i rozbiórkowych co najmniej: drewna, metali, szkła, tworzyw sztucznych, gipsu i odpadów mineralnych, w tym betonu, cegły, płytek i materiałów ceramicznych oraz kamieni w celu zapewnienia przydatności do przygotowania do ponownego użycia, recyklingu lub innego odzysku, chyba że wysegregowanie nie jest technologicznie możliwe lub brak wysegregowania pozwala na przygotowanie do ponownego użycia, recykling lub inny odzysk</w:t>
      </w:r>
      <w:r>
        <w:t>.</w:t>
      </w:r>
    </w:p>
    <w:p w14:paraId="79104CCD" w14:textId="42330F72" w:rsidR="001A646F" w:rsidRDefault="001A646F">
      <w:pPr>
        <w:numPr>
          <w:ilvl w:val="0"/>
          <w:numId w:val="6"/>
        </w:numPr>
        <w:ind w:right="8" w:hanging="427"/>
      </w:pPr>
      <w:r w:rsidRPr="001A646F">
        <w:t>Wykonawca może zlecić wykonanie obowiązku określonego w ust. 7 podmiotowi, o którym mowa w art. 27 ust. 2 ustawy o odpadach, w drodze umowy określającej dalsze zagospodarowanie wysegregowanych odpadów, zawartej w formie pisemnej pod rygorem nieważności.</w:t>
      </w:r>
    </w:p>
    <w:p w14:paraId="643B745C" w14:textId="67CDE87A" w:rsidR="002F20AE" w:rsidRDefault="00023AE0">
      <w:pPr>
        <w:numPr>
          <w:ilvl w:val="0"/>
          <w:numId w:val="6"/>
        </w:numPr>
        <w:ind w:right="8" w:hanging="427"/>
      </w:pPr>
      <w:r w:rsidRPr="00023AE0">
        <w:t>Wytworzone podczas prac rozbiórkowych odpady Wykonawca zobowiązany jest segregować w miejscu ich wytworzenia i magazynować selektywnie do czasu wywozu z placu rozbiórki</w:t>
      </w:r>
    </w:p>
    <w:p w14:paraId="6BFDD6DB" w14:textId="77777777" w:rsidR="0080760C" w:rsidRDefault="00000000">
      <w:pPr>
        <w:numPr>
          <w:ilvl w:val="0"/>
          <w:numId w:val="6"/>
        </w:numPr>
        <w:ind w:right="8" w:hanging="427"/>
      </w:pPr>
      <w:r>
        <w:t xml:space="preserve">Wykonawca jest zobowiązany współpracować w trakcie realizacji prac z przedstawicielami Zamawiającego. </w:t>
      </w:r>
    </w:p>
    <w:p w14:paraId="04288CB1" w14:textId="77777777" w:rsidR="0080760C" w:rsidRDefault="00000000">
      <w:pPr>
        <w:numPr>
          <w:ilvl w:val="0"/>
          <w:numId w:val="6"/>
        </w:numPr>
        <w:ind w:right="8" w:hanging="427"/>
      </w:pPr>
      <w:r>
        <w:t xml:space="preserve">Wykonawca zobowiązuje się zorganizować prace w sposób nienarażający osób trzecich na niebezpieczeństwa i uciążliwości wynikające z prowadzonych robót, z jednoczesnym zastosowaniem szczególnych środków ostrożności. </w:t>
      </w:r>
    </w:p>
    <w:p w14:paraId="22AA22F7" w14:textId="77777777" w:rsidR="0080760C" w:rsidRDefault="00000000">
      <w:pPr>
        <w:numPr>
          <w:ilvl w:val="0"/>
          <w:numId w:val="6"/>
        </w:numPr>
        <w:spacing w:after="6"/>
        <w:ind w:right="8" w:hanging="427"/>
      </w:pPr>
      <w:r>
        <w:lastRenderedPageBreak/>
        <w:t xml:space="preserve">Do dnia komisyjnego odbioru końcowego robót, plac budowy pozostaje w posiadaniu Wykonawcy. </w:t>
      </w:r>
    </w:p>
    <w:p w14:paraId="75232E45" w14:textId="561B0E46" w:rsidR="00A50C16" w:rsidRDefault="000B7FFD">
      <w:pPr>
        <w:numPr>
          <w:ilvl w:val="0"/>
          <w:numId w:val="6"/>
        </w:numPr>
        <w:spacing w:after="6"/>
        <w:ind w:right="8" w:hanging="427"/>
      </w:pPr>
      <w:r>
        <w:t>Zamawiający nie przewiduje przekazania Wykonawcy placu pod zaplecze budowy poza terenem planowanej inwestycji.</w:t>
      </w:r>
    </w:p>
    <w:p w14:paraId="583D35CA" w14:textId="6E6CCDFB" w:rsidR="002F20AE" w:rsidRDefault="00023AE0">
      <w:pPr>
        <w:numPr>
          <w:ilvl w:val="0"/>
          <w:numId w:val="6"/>
        </w:numPr>
        <w:spacing w:after="6"/>
        <w:ind w:right="8" w:hanging="427"/>
      </w:pPr>
      <w:r>
        <w:t>Do obowiązków Wykonawcy należy także:</w:t>
      </w:r>
    </w:p>
    <w:p w14:paraId="1B4C74EE" w14:textId="77777777" w:rsidR="00023AE0" w:rsidRDefault="00023AE0" w:rsidP="00023AE0">
      <w:pPr>
        <w:pStyle w:val="Akapitzlist"/>
        <w:numPr>
          <w:ilvl w:val="0"/>
          <w:numId w:val="57"/>
        </w:numPr>
        <w:spacing w:after="6"/>
        <w:ind w:right="8"/>
      </w:pPr>
      <w:r w:rsidRPr="00023AE0">
        <w:t xml:space="preserve">wykonanie wszelkich badań laboratoryjnych koniecznych do prawidłowego wykonania zadania, </w:t>
      </w:r>
    </w:p>
    <w:p w14:paraId="088A78B3" w14:textId="77777777" w:rsidR="00E3426D" w:rsidRDefault="00023AE0" w:rsidP="00023AE0">
      <w:pPr>
        <w:pStyle w:val="Akapitzlist"/>
        <w:numPr>
          <w:ilvl w:val="0"/>
          <w:numId w:val="57"/>
        </w:numPr>
        <w:spacing w:after="6"/>
        <w:ind w:right="8"/>
      </w:pPr>
      <w:r w:rsidRPr="00023AE0">
        <w:t xml:space="preserve">poniesienia kosztów przeprowadzonych badań kontrolnych sprawdzających jakość i ilość wykonanych robót, w ilościach i zakresie wskazanym w STWiOR. Badania kontrolne sprawdzające przeprowadzi niezależne laboratorium wskazane przez Inspektora Nadzoru w uzgodnieniu z Zamawiającym, </w:t>
      </w:r>
    </w:p>
    <w:p w14:paraId="2C4EC009" w14:textId="77777777" w:rsidR="00E3426D" w:rsidRDefault="00023AE0" w:rsidP="00023AE0">
      <w:pPr>
        <w:pStyle w:val="Akapitzlist"/>
        <w:numPr>
          <w:ilvl w:val="0"/>
          <w:numId w:val="57"/>
        </w:numPr>
        <w:spacing w:after="6"/>
        <w:ind w:right="8"/>
      </w:pPr>
      <w:r w:rsidRPr="00023AE0">
        <w:t xml:space="preserve">wykonanie robót tymczasowych, które mogą być potrzebne do wykonania robót podstawowych, </w:t>
      </w:r>
    </w:p>
    <w:p w14:paraId="651CFFB3" w14:textId="77777777" w:rsidR="00E3426D" w:rsidRDefault="00023AE0" w:rsidP="00023AE0">
      <w:pPr>
        <w:pStyle w:val="Akapitzlist"/>
        <w:numPr>
          <w:ilvl w:val="0"/>
          <w:numId w:val="57"/>
        </w:numPr>
        <w:spacing w:after="6"/>
        <w:ind w:right="8"/>
      </w:pPr>
      <w:r w:rsidRPr="00023AE0">
        <w:t>niezwłoczne informowanie Zamawiającego o problemach technicznych lub okolicznościach, które mogą wpłynąć na jakość robót lub termin zakończenia robót</w:t>
      </w:r>
      <w:r w:rsidR="00E3426D">
        <w:t>,</w:t>
      </w:r>
    </w:p>
    <w:p w14:paraId="7767DEBE" w14:textId="73F86399" w:rsidR="00023AE0" w:rsidRDefault="00023AE0" w:rsidP="00023AE0">
      <w:pPr>
        <w:pStyle w:val="Akapitzlist"/>
        <w:numPr>
          <w:ilvl w:val="0"/>
          <w:numId w:val="57"/>
        </w:numPr>
        <w:spacing w:after="6"/>
        <w:ind w:right="8"/>
      </w:pPr>
      <w:r w:rsidRPr="00023AE0">
        <w:t>pozyskanie - własnym staraniem - składowiska (miejsc zwałki) przeznaczonego do wywozu materiałów pochodzących z rozbiórek, wykopów i przekazanie Zamawiającemu dokumentów potwierdzających przejęcie ww. odpadów. Opłaty za składowisko należy ująć w ramach wynagrodzenia za wykonanie zadania,</w:t>
      </w:r>
    </w:p>
    <w:p w14:paraId="527C7ABF" w14:textId="6F1FA17F" w:rsidR="00E3426D" w:rsidRDefault="00E3426D" w:rsidP="00023AE0">
      <w:pPr>
        <w:pStyle w:val="Akapitzlist"/>
        <w:numPr>
          <w:ilvl w:val="0"/>
          <w:numId w:val="57"/>
        </w:numPr>
        <w:spacing w:after="6"/>
        <w:ind w:right="8"/>
      </w:pPr>
      <w:r w:rsidRPr="00E3426D">
        <w:t xml:space="preserve">skompletowanie i przedstawienie Zamawiającemu dokumentów pozwalających na ocenę prawidłowego wykonania przedmiotu odbioru, a w szczególności: protokołów badań i sprawdzeń, protokołów pomiarów, protokołów odbiorów technicznych w terminie umożliwiającym wykonanie przedmiotu zamówienia, </w:t>
      </w:r>
      <w:r w:rsidR="00B2164E">
        <w:br/>
      </w:r>
      <w:r w:rsidRPr="00E3426D">
        <w:t xml:space="preserve">o którym mowa w § 2 ust. 1 umowy; </w:t>
      </w:r>
    </w:p>
    <w:p w14:paraId="301EE7E5" w14:textId="77777777" w:rsidR="001F5829" w:rsidRDefault="00E3426D" w:rsidP="00023AE0">
      <w:pPr>
        <w:pStyle w:val="Akapitzlist"/>
        <w:numPr>
          <w:ilvl w:val="0"/>
          <w:numId w:val="57"/>
        </w:numPr>
        <w:spacing w:after="6"/>
        <w:ind w:right="8"/>
      </w:pPr>
      <w:r w:rsidRPr="00E3426D">
        <w:t>uzyskanie, w imieniu i na rzecz Zamawiającego, wszelkich uzgodnień pozwoleń, zezwoleń, decyzji i zgód niezbędnych dla wykonania umowy w zakresie w jakim obowiązki te obciążają wykonawcę zgodnie z dokumentacją projektową i STWIORB</w:t>
      </w:r>
      <w:r w:rsidR="001F5829">
        <w:t>,</w:t>
      </w:r>
    </w:p>
    <w:p w14:paraId="5A4CFBD8" w14:textId="2B8368CB" w:rsidR="001F5829" w:rsidRDefault="00E3426D" w:rsidP="00023AE0">
      <w:pPr>
        <w:pStyle w:val="Akapitzlist"/>
        <w:numPr>
          <w:ilvl w:val="0"/>
          <w:numId w:val="57"/>
        </w:numPr>
        <w:spacing w:after="6"/>
        <w:ind w:right="8"/>
      </w:pPr>
      <w:r w:rsidRPr="00E3426D">
        <w:t xml:space="preserve">każdorazowo Wykonawca poinformuje Zamawiającego nie później niż na 5 dni roboczych przed ich podjęciem - o działaniach, których podjęcie może spowodować utrudnienia dla społeczności lokalnej, </w:t>
      </w:r>
    </w:p>
    <w:p w14:paraId="183AE814" w14:textId="295B226B" w:rsidR="00E3426D" w:rsidRDefault="00E3426D" w:rsidP="00023AE0">
      <w:pPr>
        <w:pStyle w:val="Akapitzlist"/>
        <w:numPr>
          <w:ilvl w:val="0"/>
          <w:numId w:val="57"/>
        </w:numPr>
        <w:spacing w:after="6"/>
        <w:ind w:right="8"/>
      </w:pPr>
      <w:r w:rsidRPr="00ED4C42">
        <w:rPr>
          <w:b/>
          <w:bCs/>
        </w:rPr>
        <w:t>Wykonawca przed rozpoczęciem robót budowlanych na własny koszt, dokona inwentaryzacji fotograficznej i opisowej obiektów budowlanych na terenach przyległych oraz dróg, tras dostępu i urządzeń obcych na Placu Budowy</w:t>
      </w:r>
      <w:r w:rsidRPr="00E3426D">
        <w:t xml:space="preserve">, jak i w jego otoczeniu, których stan może ulec pogorszeniu w wyniku prowadzenia robót budowlanych. O terminie przeprowadzenia inwentaryzacji Wykonawca powiadomi Inspektora Nadzoru i gestorów lub zarządców takich dróg lub urządzeń obcych lub obiektów budowlanych. Z czynności inwentaryzacji sporządza się protokół. Inspektor Nadzoru dokona weryfikacji protokołu, a w przypadku braku zastrzeżeń co do jego treści zatwierdzi taką inwentaryzację. Podmiotom i osobom zawiadomionym a nieobecnym przy wykonaniu inwentaryzacji Wykonawca przesyła kopię protokołu. Wykonawca </w:t>
      </w:r>
      <w:r w:rsidRPr="00E3426D">
        <w:lastRenderedPageBreak/>
        <w:t>jest zobowiązany na własny koszt utrzymać istniejący stały dostęp do wszystkich nieruchomości położonych na terenach przyległych do Placu Budowy przez cały okres trwania Robót. Wykonawca nie będzie uprawniony do żadnych roszczeń o przedłużenie Czasu na Ukończenie lub dodatkowego Kosztu z tego tytułu.</w:t>
      </w:r>
    </w:p>
    <w:p w14:paraId="130DB203" w14:textId="77777777" w:rsidR="00CC0FBF" w:rsidRDefault="00CC0FBF" w:rsidP="00DE4EE8">
      <w:pPr>
        <w:pStyle w:val="Nagwek1"/>
        <w:ind w:left="3635" w:right="3630"/>
      </w:pPr>
    </w:p>
    <w:p w14:paraId="794AD5FB" w14:textId="487386F8" w:rsidR="00DE4EE8" w:rsidRDefault="00DE4EE8" w:rsidP="00DE4EE8">
      <w:pPr>
        <w:pStyle w:val="Nagwek1"/>
        <w:ind w:left="3635" w:right="3630"/>
      </w:pPr>
      <w:r>
        <w:t xml:space="preserve">§ 4a </w:t>
      </w:r>
    </w:p>
    <w:p w14:paraId="47000488" w14:textId="77AFA77D" w:rsidR="00DE4EE8" w:rsidRDefault="00F608FA" w:rsidP="00DE4EE8">
      <w:pPr>
        <w:pStyle w:val="Nagwek1"/>
        <w:ind w:left="3635" w:right="-2" w:hanging="3209"/>
      </w:pPr>
      <w:r>
        <w:t>Zgodność projektu z zasadą DNSH oraz zrównoważonego rozwoju</w:t>
      </w:r>
    </w:p>
    <w:p w14:paraId="5A336480" w14:textId="77777777" w:rsidR="00F608FA" w:rsidRPr="00F608FA" w:rsidRDefault="00F608FA" w:rsidP="00F608FA">
      <w:pPr>
        <w:pStyle w:val="Akapitzlist"/>
        <w:numPr>
          <w:ilvl w:val="0"/>
          <w:numId w:val="51"/>
        </w:numPr>
        <w:spacing w:after="0" w:line="259" w:lineRule="auto"/>
      </w:pPr>
      <w:r w:rsidRPr="00F608FA">
        <w:t>Na każdym etapie realizacji Wykonawca ma obowiązek zapewnić zgodność z dokumentem „Zgodność przedsięwzięć finansowanych ze środków Unii Europejskiej, w tym realizowanych w ramach Krajowego Planu Odbudowy i Zwiększenia Odporności, z zasadą „nie czyń znaczącej szkody” – zasadą DNSH – PODRĘCZNIK DLA BENEFICJENTA.</w:t>
      </w:r>
    </w:p>
    <w:p w14:paraId="02CF744F" w14:textId="77777777" w:rsidR="008074FF" w:rsidRDefault="00F608FA" w:rsidP="008074FF">
      <w:pPr>
        <w:pStyle w:val="Akapitzlist"/>
        <w:spacing w:after="0" w:line="259" w:lineRule="auto"/>
        <w:ind w:left="409" w:firstLine="0"/>
      </w:pPr>
      <w:r w:rsidRPr="00F608FA">
        <w:t xml:space="preserve">Przedmiot zamówienia musi być wykonywany zgodnie z zasadą DNSH. </w:t>
      </w:r>
    </w:p>
    <w:p w14:paraId="00A35B72" w14:textId="242D8EE4" w:rsidR="00F608FA" w:rsidRPr="00F608FA" w:rsidRDefault="00F608FA" w:rsidP="008074FF">
      <w:pPr>
        <w:pStyle w:val="Akapitzlist"/>
        <w:spacing w:after="0" w:line="259" w:lineRule="auto"/>
        <w:ind w:left="409" w:firstLine="0"/>
      </w:pPr>
      <w:r w:rsidRPr="00F608FA">
        <w:t>Zastosowane rozwiązania powinny być zgodne z każdym z sześciu celów środowiskowych zasady DNSH:</w:t>
      </w:r>
    </w:p>
    <w:p w14:paraId="15F7C8D5" w14:textId="77777777" w:rsidR="00F608FA" w:rsidRDefault="00F608FA" w:rsidP="008074FF">
      <w:pPr>
        <w:pStyle w:val="Akapitzlist"/>
        <w:numPr>
          <w:ilvl w:val="0"/>
          <w:numId w:val="55"/>
        </w:numPr>
        <w:spacing w:after="0" w:line="259" w:lineRule="auto"/>
      </w:pPr>
      <w:r w:rsidRPr="00F608FA">
        <w:t>łagodzenie zmian klimatu,</w:t>
      </w:r>
    </w:p>
    <w:p w14:paraId="5DE0517E" w14:textId="77777777" w:rsidR="00F608FA" w:rsidRDefault="00F608FA" w:rsidP="008074FF">
      <w:pPr>
        <w:pStyle w:val="Akapitzlist"/>
        <w:numPr>
          <w:ilvl w:val="0"/>
          <w:numId w:val="55"/>
        </w:numPr>
        <w:spacing w:after="0" w:line="259" w:lineRule="auto"/>
      </w:pPr>
      <w:r w:rsidRPr="00F608FA">
        <w:t>adaptacja do zmian klimatu,</w:t>
      </w:r>
    </w:p>
    <w:p w14:paraId="7F209D62" w14:textId="18CF7A75" w:rsidR="008074FF" w:rsidRPr="00F608FA" w:rsidRDefault="00F608FA" w:rsidP="008074FF">
      <w:pPr>
        <w:pStyle w:val="Akapitzlist"/>
        <w:numPr>
          <w:ilvl w:val="0"/>
          <w:numId w:val="55"/>
        </w:numPr>
        <w:spacing w:after="0" w:line="259" w:lineRule="auto"/>
      </w:pPr>
      <w:r w:rsidRPr="00F608FA">
        <w:t>odpowiednie użytkowanie i ochrona zasobów wodnych i morskich,</w:t>
      </w:r>
    </w:p>
    <w:p w14:paraId="7068D668" w14:textId="77777777" w:rsidR="00F608FA" w:rsidRDefault="00F608FA" w:rsidP="008074FF">
      <w:pPr>
        <w:pStyle w:val="Akapitzlist"/>
        <w:numPr>
          <w:ilvl w:val="0"/>
          <w:numId w:val="55"/>
        </w:numPr>
        <w:spacing w:after="0" w:line="259" w:lineRule="auto"/>
      </w:pPr>
      <w:r w:rsidRPr="00F608FA">
        <w:t>gospodarka o obiegu zamkniętym, w tym zapobieganie powstawaniu odpadów i recykling,</w:t>
      </w:r>
    </w:p>
    <w:p w14:paraId="00F640F5" w14:textId="77777777" w:rsidR="00F608FA" w:rsidRDefault="00F608FA" w:rsidP="008074FF">
      <w:pPr>
        <w:pStyle w:val="Akapitzlist"/>
        <w:numPr>
          <w:ilvl w:val="0"/>
          <w:numId w:val="55"/>
        </w:numPr>
        <w:spacing w:after="0" w:line="259" w:lineRule="auto"/>
      </w:pPr>
      <w:r w:rsidRPr="00F608FA">
        <w:t>zapobieganie i kontrola zanieczyszczeń powietrza, wody lub ziemi,</w:t>
      </w:r>
    </w:p>
    <w:p w14:paraId="0226A8AF" w14:textId="77777777" w:rsidR="00F608FA" w:rsidRPr="00F608FA" w:rsidRDefault="00F608FA" w:rsidP="008074FF">
      <w:pPr>
        <w:pStyle w:val="Akapitzlist"/>
        <w:numPr>
          <w:ilvl w:val="0"/>
          <w:numId w:val="55"/>
        </w:numPr>
        <w:spacing w:after="0" w:line="259" w:lineRule="auto"/>
      </w:pPr>
      <w:r w:rsidRPr="00F608FA">
        <w:t>ochrona i odtwarzanie bioróżnorodności i ekosystemów.</w:t>
      </w:r>
    </w:p>
    <w:p w14:paraId="20220576" w14:textId="77777777" w:rsidR="00F608FA" w:rsidRPr="00F608FA" w:rsidRDefault="00F608FA" w:rsidP="00F608FA">
      <w:pPr>
        <w:pStyle w:val="Akapitzlist"/>
        <w:numPr>
          <w:ilvl w:val="0"/>
          <w:numId w:val="51"/>
        </w:numPr>
        <w:spacing w:after="0" w:line="259" w:lineRule="auto"/>
      </w:pPr>
      <w:r w:rsidRPr="00F608FA">
        <w:t>Wykonanie zamówienia w pełnej zgodności z „Wytycznymi Technicznymi dotyczącymi stosowania zasady „nie czyń poważnych szkód” na podstawie rozporządzenia ustanawiającego Instrument na rzecz Odbudowy i Zwiększania Odporności 2021/C 58/01”,</w:t>
      </w:r>
    </w:p>
    <w:p w14:paraId="54385492" w14:textId="77777777" w:rsidR="00F608FA" w:rsidRPr="000B7FFD" w:rsidRDefault="00F608FA" w:rsidP="00F608FA">
      <w:pPr>
        <w:pStyle w:val="Akapitzlist"/>
        <w:numPr>
          <w:ilvl w:val="0"/>
          <w:numId w:val="51"/>
        </w:numPr>
        <w:spacing w:after="0" w:line="259" w:lineRule="auto"/>
      </w:pPr>
      <w:r w:rsidRPr="000B7FFD">
        <w:t>Wykonanie zamówienia w pełnej zgodności z dokumentem „Ocena zasady DNSH oraz zrównoważonego rozwoju” – Załącznik Nr 1.1 do SWZ.</w:t>
      </w:r>
    </w:p>
    <w:p w14:paraId="10114849" w14:textId="77777777" w:rsidR="00F608FA" w:rsidRPr="00F608FA" w:rsidRDefault="00F608FA" w:rsidP="00F608FA">
      <w:pPr>
        <w:pStyle w:val="Akapitzlist"/>
        <w:numPr>
          <w:ilvl w:val="0"/>
          <w:numId w:val="51"/>
        </w:numPr>
        <w:spacing w:after="0" w:line="259" w:lineRule="auto"/>
      </w:pPr>
      <w:r w:rsidRPr="00F608FA">
        <w:t xml:space="preserve">Zasada DNSH („nie czyń poważnej szkody”; ang. „Do No </w:t>
      </w:r>
      <w:proofErr w:type="spellStart"/>
      <w:r w:rsidRPr="00F608FA">
        <w:t>Significant</w:t>
      </w:r>
      <w:proofErr w:type="spellEnd"/>
      <w:r w:rsidRPr="00F608FA">
        <w:t xml:space="preserve"> </w:t>
      </w:r>
      <w:proofErr w:type="spellStart"/>
      <w:r w:rsidRPr="00F608FA">
        <w:t>Harm</w:t>
      </w:r>
      <w:proofErr w:type="spellEnd"/>
      <w:r w:rsidRPr="00F608FA">
        <w:t>”) jest zasadą dotyczącą niewspierania ani nieprowadzenia działalności, która powoduje znaczące szkody, posiada znaczący negatywny wpływ) dla któregokolwiek z celów środowiskowych takich jak:</w:t>
      </w:r>
    </w:p>
    <w:p w14:paraId="020ECF39" w14:textId="77777777" w:rsidR="00F608FA" w:rsidRDefault="00F608FA" w:rsidP="008074FF">
      <w:pPr>
        <w:pStyle w:val="Akapitzlist"/>
        <w:numPr>
          <w:ilvl w:val="0"/>
          <w:numId w:val="56"/>
        </w:numPr>
        <w:spacing w:after="0" w:line="259" w:lineRule="auto"/>
      </w:pPr>
      <w:r w:rsidRPr="00F608FA">
        <w:t>łagodzenie zmian klimatu,</w:t>
      </w:r>
    </w:p>
    <w:p w14:paraId="0D3061C0" w14:textId="77777777" w:rsidR="00F608FA" w:rsidRDefault="00F608FA" w:rsidP="008074FF">
      <w:pPr>
        <w:pStyle w:val="Akapitzlist"/>
        <w:numPr>
          <w:ilvl w:val="0"/>
          <w:numId w:val="56"/>
        </w:numPr>
        <w:spacing w:after="0" w:line="259" w:lineRule="auto"/>
      </w:pPr>
      <w:r w:rsidRPr="00F608FA">
        <w:t>adaptacja do zmian klimatu,</w:t>
      </w:r>
    </w:p>
    <w:p w14:paraId="0D76CB4F" w14:textId="6A438AC1" w:rsidR="008074FF" w:rsidRPr="00F608FA" w:rsidRDefault="00F608FA" w:rsidP="008074FF">
      <w:pPr>
        <w:pStyle w:val="Akapitzlist"/>
        <w:numPr>
          <w:ilvl w:val="0"/>
          <w:numId w:val="56"/>
        </w:numPr>
        <w:spacing w:after="0" w:line="259" w:lineRule="auto"/>
      </w:pPr>
      <w:r w:rsidRPr="00F608FA">
        <w:t>odpowiednie użytkowanie i ochrona zasobów wodnych i morskich,</w:t>
      </w:r>
    </w:p>
    <w:p w14:paraId="14D4FF4C" w14:textId="77777777" w:rsidR="00F608FA" w:rsidRDefault="00F608FA" w:rsidP="008074FF">
      <w:pPr>
        <w:pStyle w:val="Akapitzlist"/>
        <w:numPr>
          <w:ilvl w:val="0"/>
          <w:numId w:val="56"/>
        </w:numPr>
        <w:spacing w:after="0" w:line="259" w:lineRule="auto"/>
      </w:pPr>
      <w:r w:rsidRPr="00F608FA">
        <w:t>gospodarka o obiegu zamkniętym, w tym zapobieganie powstawaniu odpadów i recykling,</w:t>
      </w:r>
    </w:p>
    <w:p w14:paraId="4A52BC12" w14:textId="77777777" w:rsidR="00F608FA" w:rsidRDefault="00F608FA" w:rsidP="008074FF">
      <w:pPr>
        <w:pStyle w:val="Akapitzlist"/>
        <w:numPr>
          <w:ilvl w:val="0"/>
          <w:numId w:val="56"/>
        </w:numPr>
        <w:spacing w:after="0" w:line="259" w:lineRule="auto"/>
      </w:pPr>
      <w:r w:rsidRPr="00F608FA">
        <w:t>zapobieganie i kontrola zanieczyszczeń powietrza, wody lub ziemi,</w:t>
      </w:r>
    </w:p>
    <w:p w14:paraId="6305DC3C" w14:textId="77777777" w:rsidR="00F608FA" w:rsidRPr="00F608FA" w:rsidRDefault="00F608FA" w:rsidP="008074FF">
      <w:pPr>
        <w:pStyle w:val="Akapitzlist"/>
        <w:numPr>
          <w:ilvl w:val="0"/>
          <w:numId w:val="56"/>
        </w:numPr>
        <w:spacing w:after="0" w:line="259" w:lineRule="auto"/>
      </w:pPr>
      <w:r w:rsidRPr="00F608FA">
        <w:t>ochrona i odtwarzanie bioróżnorodności i ekosystemów.</w:t>
      </w:r>
    </w:p>
    <w:p w14:paraId="69237916" w14:textId="131CCFE2" w:rsidR="00DE4EE8" w:rsidRDefault="008074FF" w:rsidP="00F608FA">
      <w:pPr>
        <w:pStyle w:val="Akapitzlist"/>
        <w:numPr>
          <w:ilvl w:val="0"/>
          <w:numId w:val="51"/>
        </w:numPr>
        <w:spacing w:after="0" w:line="259" w:lineRule="auto"/>
      </w:pPr>
      <w:r w:rsidRPr="007321F8">
        <w:t>Wykonawca oświadcza</w:t>
      </w:r>
      <w:r w:rsidR="007321F8" w:rsidRPr="007321F8">
        <w:t xml:space="preserve"> </w:t>
      </w:r>
      <w:r w:rsidRPr="007321F8">
        <w:t>że</w:t>
      </w:r>
      <w:r w:rsidR="007321F8" w:rsidRPr="007321F8">
        <w:t xml:space="preserve"> podczas realizacji umowy</w:t>
      </w:r>
      <w:r w:rsidRPr="007321F8">
        <w:t>, zobowiązuję się do przestrzegania zasady DNSH wynikającej z rozporządzenia Parlamentu Europejskiego i Rady (UE) 2020/852 z dnia 18 czerwca 2020 r. w sprawie ustanowienia ram ułatwiających zrównoważone inwestycje, zmieniające rozporządzenie (UE) 2019/2088 (Dz. Urz. UE L 198 z 22.6.2020, s. 13).</w:t>
      </w:r>
    </w:p>
    <w:p w14:paraId="17F5A1BE" w14:textId="4C4BF562" w:rsidR="0051714E" w:rsidRDefault="0051714E" w:rsidP="00F608FA">
      <w:pPr>
        <w:pStyle w:val="Akapitzlist"/>
        <w:numPr>
          <w:ilvl w:val="0"/>
          <w:numId w:val="51"/>
        </w:numPr>
        <w:spacing w:after="0" w:line="259" w:lineRule="auto"/>
      </w:pPr>
      <w:r>
        <w:lastRenderedPageBreak/>
        <w:t>Wykonawca zobowiązuje się stosować materiały, technologie i rozwiązania techniczne zgodne z dokumentacją projektową oraz obowiązującymi przepisami ochrony środowiska, w tym przepisami dotyczącymi gospodarki odpadami, emisji hałasu i ochrony przyrody.</w:t>
      </w:r>
    </w:p>
    <w:p w14:paraId="530CAACC" w14:textId="23DBC6B7" w:rsidR="0051714E" w:rsidRPr="007321F8" w:rsidRDefault="00780978" w:rsidP="00F608FA">
      <w:pPr>
        <w:pStyle w:val="Akapitzlist"/>
        <w:numPr>
          <w:ilvl w:val="0"/>
          <w:numId w:val="51"/>
        </w:numPr>
        <w:spacing w:after="0" w:line="259" w:lineRule="auto"/>
      </w:pPr>
      <w:r>
        <w:t>W przypadku stwierdzenia naruszenia zasady DNSH przez Wykonawcę, Zamawiający jest uprawniony do żądania niezwłocznego usunięcia skutków naruszenia na koszt Wykonawcy, a w przypadku braku takiej możliwości – do zastosowania sankcji przewidzianych umową oraz przepisami prawa.</w:t>
      </w:r>
    </w:p>
    <w:p w14:paraId="018ECAE5" w14:textId="77777777" w:rsidR="000B7FFD" w:rsidRDefault="000B7FFD" w:rsidP="00780978">
      <w:pPr>
        <w:spacing w:after="0" w:line="259" w:lineRule="auto"/>
        <w:ind w:left="0" w:firstLine="0"/>
        <w:rPr>
          <w:b/>
          <w:bCs/>
        </w:rPr>
      </w:pPr>
    </w:p>
    <w:p w14:paraId="11C03E74" w14:textId="08EEEF66" w:rsidR="005371E9" w:rsidRPr="005371E9" w:rsidRDefault="00000000" w:rsidP="005371E9">
      <w:pPr>
        <w:spacing w:after="0" w:line="259" w:lineRule="auto"/>
        <w:ind w:left="49" w:firstLine="0"/>
        <w:jc w:val="center"/>
        <w:rPr>
          <w:b/>
          <w:bCs/>
        </w:rPr>
      </w:pPr>
      <w:r w:rsidRPr="005371E9">
        <w:rPr>
          <w:b/>
          <w:bCs/>
        </w:rPr>
        <w:t xml:space="preserve">§ 5 </w:t>
      </w:r>
    </w:p>
    <w:p w14:paraId="2EEA17FA" w14:textId="4F6C8893" w:rsidR="0080760C" w:rsidRDefault="00000000">
      <w:pPr>
        <w:pStyle w:val="Nagwek1"/>
        <w:ind w:left="84" w:right="82"/>
      </w:pPr>
      <w:r>
        <w:t xml:space="preserve">Rozliczenie przedmiotu umowy </w:t>
      </w:r>
    </w:p>
    <w:p w14:paraId="65A6ABA8" w14:textId="309FAFCF" w:rsidR="0080760C" w:rsidRDefault="00000000">
      <w:pPr>
        <w:numPr>
          <w:ilvl w:val="0"/>
          <w:numId w:val="7"/>
        </w:numPr>
        <w:ind w:right="8" w:hanging="360"/>
      </w:pPr>
      <w:r>
        <w:t>Strony przewidują rozliczenie wynagrodzenia Wykonawcy</w:t>
      </w:r>
      <w:r w:rsidR="00CC0FBF">
        <w:t xml:space="preserve"> na podstawie faktur częściowych oraz faktury końcowej z tym</w:t>
      </w:r>
      <w:r w:rsidR="00223F9C">
        <w:t>,</w:t>
      </w:r>
      <w:r w:rsidR="00CC0FBF">
        <w:t xml:space="preserve"> że: </w:t>
      </w:r>
    </w:p>
    <w:p w14:paraId="0F2ACE99" w14:textId="067325F8" w:rsidR="0078220F" w:rsidRDefault="00223F9C" w:rsidP="0078220F">
      <w:pPr>
        <w:pStyle w:val="Akapitzlist"/>
        <w:numPr>
          <w:ilvl w:val="0"/>
          <w:numId w:val="58"/>
        </w:numPr>
        <w:ind w:right="8"/>
      </w:pPr>
      <w:r>
        <w:t>Rozliczenie będzi</w:t>
      </w:r>
      <w:r w:rsidR="00106AF5">
        <w:t xml:space="preserve">e się odbywało fakturami częściowymi, wystawionymi na podstawie protokołu częściowego </w:t>
      </w:r>
      <w:r w:rsidR="0078220F">
        <w:t>odbioru robót, podpisanym przez Wykonawcę i Inspektora Nadzoru, z zastrzeżeniem, że będą one wystawione w następujący sposób:</w:t>
      </w:r>
    </w:p>
    <w:p w14:paraId="60DAB423" w14:textId="710FD4B0" w:rsidR="00553C3B" w:rsidRDefault="00000000" w:rsidP="00553C3B">
      <w:pPr>
        <w:pStyle w:val="Akapitzlist"/>
        <w:numPr>
          <w:ilvl w:val="0"/>
          <w:numId w:val="61"/>
        </w:numPr>
        <w:ind w:right="8"/>
      </w:pPr>
      <w:r w:rsidRPr="0078220F">
        <w:rPr>
          <w:b/>
        </w:rPr>
        <w:t>pierwsza faktura częściowa</w:t>
      </w:r>
      <w:r>
        <w:t xml:space="preserve"> na kwotę </w:t>
      </w:r>
      <w:r w:rsidR="00553C3B">
        <w:t>3</w:t>
      </w:r>
      <w:r>
        <w:t xml:space="preserve">0 % wynagrodzenia umownego brutto wskazanego w § 3 ust. 1 umowy, wystawiona zostanie za zakres robót rzeczywiście wykonanych wg wyceny wynikającej z kosztorysu, o którym mowa w § 3 ust. 7 umowy - zgodnie z harmonogramem, o którym mowa w § 2 ust. 5 umowy, po dokonaniu odbioru częściowego świadczeń objętych fakturą, zgodnie z § 6 ust. 1 pkt 2). </w:t>
      </w:r>
    </w:p>
    <w:p w14:paraId="73C124A5" w14:textId="6433C5E8" w:rsidR="00553C3B" w:rsidRDefault="00000000" w:rsidP="00553C3B">
      <w:pPr>
        <w:pStyle w:val="Akapitzlist"/>
        <w:numPr>
          <w:ilvl w:val="0"/>
          <w:numId w:val="61"/>
        </w:numPr>
        <w:ind w:right="8"/>
      </w:pPr>
      <w:r w:rsidRPr="00553C3B">
        <w:rPr>
          <w:b/>
        </w:rPr>
        <w:t>druga faktura częściowa</w:t>
      </w:r>
      <w:r>
        <w:t xml:space="preserve"> na kwotę </w:t>
      </w:r>
      <w:r w:rsidR="005371E9">
        <w:t>4</w:t>
      </w:r>
      <w:r>
        <w:t xml:space="preserve">0 % wynagrodzenia umownego brutto wskazanego w § 3 ust. 1 umowy, wystawiona zostanie za zakres robót rzeczywiście wykonanych wg wyceny wynikającej z kosztorysu, o którym mowa w § 3 ust. 7 umowy - zgodnie z harmonogramem, o którym mowa w § 2 ust. 5 umowy, po dokonaniu odbioru częściowego świadczeń objętych fakturą, zgodnie z § 6 ust. 1 pkt 2). </w:t>
      </w:r>
    </w:p>
    <w:p w14:paraId="0ACD2520" w14:textId="19F5679B" w:rsidR="00553C3B" w:rsidRDefault="00553C3B" w:rsidP="00553C3B">
      <w:pPr>
        <w:pStyle w:val="Akapitzlist"/>
        <w:numPr>
          <w:ilvl w:val="0"/>
          <w:numId w:val="61"/>
        </w:numPr>
        <w:ind w:right="8"/>
      </w:pPr>
      <w:r>
        <w:rPr>
          <w:b/>
        </w:rPr>
        <w:t>trzecia</w:t>
      </w:r>
      <w:r w:rsidRPr="00553C3B">
        <w:rPr>
          <w:b/>
        </w:rPr>
        <w:t xml:space="preserve"> faktura częściowa</w:t>
      </w:r>
      <w:r>
        <w:t xml:space="preserve"> na kwotę 25 % wynagrodzenia umownego brutto wskazanego w § 3 ust. 1 umowy, wystawiona zostanie za zakres robót rzeczywiście wykonanych wg wyceny wynikającej z kosztorysu, o którym mowa w § 3 ust. 7 umowy - zgodnie z harmonogramem, o którym mowa w § 2 ust. 5 umowy, po dokonaniu odbioru częściowego świadczeń objętych fakturą, zgodnie z § 6 ust. 1 pkt 2). </w:t>
      </w:r>
    </w:p>
    <w:p w14:paraId="70D59DE6" w14:textId="30F666B8" w:rsidR="0080760C" w:rsidRDefault="00044902" w:rsidP="00553C3B">
      <w:pPr>
        <w:pStyle w:val="Akapitzlist"/>
        <w:numPr>
          <w:ilvl w:val="0"/>
          <w:numId w:val="58"/>
        </w:numPr>
        <w:ind w:right="8"/>
      </w:pPr>
      <w:r>
        <w:rPr>
          <w:b/>
        </w:rPr>
        <w:t>F</w:t>
      </w:r>
      <w:r w:rsidRPr="00553C3B">
        <w:rPr>
          <w:b/>
        </w:rPr>
        <w:t>aktura końcowa</w:t>
      </w:r>
      <w:r>
        <w:t xml:space="preserve"> na kwotę</w:t>
      </w:r>
      <w:r w:rsidR="00A62227">
        <w:t xml:space="preserve"> 5% </w:t>
      </w:r>
      <w:r>
        <w:t xml:space="preserve">wynagrodzenia umownego brutto wskazanego w § 3 ust. 1 umowy. Faktura końcowa zostanie wystawiona na kwotę stanowiąca różnicę pomiędzy sumą kwot wynikających z wcześniejszych faktur częściowych, a wynagrodzeniem umownym brutto wskazanym w § 3 ust. 1 umowy, po dokonaniu odbioru końcowego zgodnie z </w:t>
      </w:r>
      <w:r>
        <w:br/>
        <w:t xml:space="preserve">§ 6 ust. 1 pkt </w:t>
      </w:r>
      <w:r w:rsidR="00B70B69">
        <w:t>3</w:t>
      </w:r>
      <w:r>
        <w:t>)</w:t>
      </w:r>
      <w:r w:rsidRPr="00553C3B">
        <w:rPr>
          <w:b/>
        </w:rPr>
        <w:t>.</w:t>
      </w:r>
      <w:r>
        <w:t xml:space="preserve"> </w:t>
      </w:r>
    </w:p>
    <w:p w14:paraId="7496FC89" w14:textId="583837EA" w:rsidR="0080760C" w:rsidRDefault="00000000">
      <w:pPr>
        <w:numPr>
          <w:ilvl w:val="0"/>
          <w:numId w:val="7"/>
        </w:numPr>
        <w:ind w:right="8" w:hanging="360"/>
      </w:pPr>
      <w:r>
        <w:t xml:space="preserve">Do </w:t>
      </w:r>
      <w:r w:rsidR="00A62227">
        <w:t>pierwszej</w:t>
      </w:r>
      <w:r>
        <w:t xml:space="preserve"> i kolejn</w:t>
      </w:r>
      <w:r w:rsidR="00A62227">
        <w:t>ej</w:t>
      </w:r>
      <w:r>
        <w:t xml:space="preserve"> faktur</w:t>
      </w:r>
      <w:r w:rsidR="00A62227">
        <w:t>y częściowej i faktury końcowej</w:t>
      </w:r>
      <w:r>
        <w:t xml:space="preserve"> wystawion</w:t>
      </w:r>
      <w:r w:rsidR="00A62227">
        <w:t>ej</w:t>
      </w:r>
      <w:r>
        <w:t xml:space="preserve"> przez Wykonawcę załączone będą: </w:t>
      </w:r>
    </w:p>
    <w:p w14:paraId="5F62FB9E" w14:textId="096C4E7F" w:rsidR="0080760C" w:rsidRDefault="00000000">
      <w:pPr>
        <w:numPr>
          <w:ilvl w:val="2"/>
          <w:numId w:val="10"/>
        </w:numPr>
        <w:ind w:right="8" w:hanging="180"/>
      </w:pPr>
      <w:r>
        <w:lastRenderedPageBreak/>
        <w:t xml:space="preserve">zestawienie kwot umówionych wynagrodzeń podwykonawców lub dalszych podwykonawców, w przypadku których zamawiający ponosi odpowiedzialność solidarną na zasadach określonych w ustawie Prawo zamówień publicznych; w formie tabelarycznej wskazującej w szczególności: nazwę podwykonawcy, dane dot. umowy i zakresu podwykonawstwa, wynagrodzenie umowne z tyt. podwykonawstwa, dotychczasowe i bieżące rozliczenie wszystkich podwykonawców i dalszych podwykonawców robót, usług lub dostaw (powyższe jako załącznik do faktury, wg wzoru uzgodnionego i zaakceptowanego przez Zamawiającego, w tabeli wykazuje się wszystkich podwykonawców),    </w:t>
      </w:r>
    </w:p>
    <w:p w14:paraId="735BD34F" w14:textId="16B4A2F7" w:rsidR="0080760C" w:rsidRDefault="00000000">
      <w:pPr>
        <w:numPr>
          <w:ilvl w:val="2"/>
          <w:numId w:val="10"/>
        </w:numPr>
        <w:ind w:right="8" w:hanging="180"/>
      </w:pPr>
      <w:r>
        <w:t>oświadczenia (w oryginale) podwykonawców lub dalszych podwykonawców, którzy wykonywali roboty, usługi lub dostawy w ramach składanej przez Wykonawcę faktury, potwierdzające otrzymanie przez podwykonawców/dalszych podwykonawców całości wynagrodzenia za wykonane przez nich roboty, usługi lub dostawy, wchodzące w skład robót, dostaw lub usług, których dotyczy faktura wystawiona i składana przez Wykonawcę</w:t>
      </w:r>
      <w:r w:rsidR="005D26AD">
        <w:t>,</w:t>
      </w:r>
    </w:p>
    <w:p w14:paraId="6B65084B" w14:textId="512C3EA0" w:rsidR="005D26AD" w:rsidRDefault="005D26AD">
      <w:pPr>
        <w:numPr>
          <w:ilvl w:val="2"/>
          <w:numId w:val="10"/>
        </w:numPr>
        <w:ind w:right="8" w:hanging="180"/>
      </w:pPr>
      <w:r w:rsidRPr="005D26AD">
        <w:t>poświadczone za zgodność z oryginałem kserokopie faktur wystawionych przez podwykonawców lub dalszych podwykonawców, którzy wykonywali roboty, usługi lub dostawy w ramach składanej przez Wykonawcę faktury oraz potwierdzone „za zgodność z oryginałem” potwierdzenie przelewu na rachunek bankowy Podwykonawcy/dalszego podwykonawcy, którzy wykonywali roboty, usługi lub dostawy w ramach składanej faktury kwoty/ kwot wskazanej/ wskazanych na fakturze/ fakturach wystawionych przez tych podwykonawców/dalszych podwykonawców ewentualnie wraz z kserokopią innego dokumentu świadczącego o dokonaniu na rzecz podwykonawcy zapłaty całości wynagrodzenia za wykonane przez podwykonawcę roboty, usługi lub dostawy,  w ramach składanej faktury</w:t>
      </w:r>
      <w:r w:rsidR="001D3EA3">
        <w:t>.</w:t>
      </w:r>
    </w:p>
    <w:p w14:paraId="563F4EDE" w14:textId="790154F9" w:rsidR="0080760C" w:rsidRDefault="00000000">
      <w:pPr>
        <w:numPr>
          <w:ilvl w:val="0"/>
          <w:numId w:val="7"/>
        </w:numPr>
        <w:ind w:right="8" w:hanging="360"/>
      </w:pPr>
      <w:r>
        <w:t>Zamawiający ma obowiązek zapłaty wystawionej zgodnie z umową faktury VAT  w terminie 30 dni od daty wpływu faktury do Zamawiającego pod warunkiem spełnienia wskazanych w umowie warunków</w:t>
      </w:r>
      <w:r w:rsidR="001D3EA3">
        <w:t xml:space="preserve"> wystawienia faktury i jej zapłaty. </w:t>
      </w:r>
      <w:r>
        <w:t xml:space="preserve"> </w:t>
      </w:r>
    </w:p>
    <w:p w14:paraId="55C18F63" w14:textId="111316A8" w:rsidR="0080760C" w:rsidRDefault="00000000">
      <w:pPr>
        <w:numPr>
          <w:ilvl w:val="0"/>
          <w:numId w:val="7"/>
        </w:numPr>
        <w:ind w:right="8" w:hanging="360"/>
      </w:pPr>
      <w:r>
        <w:t xml:space="preserve">Wynagrodzenie należne Wykonawcy zostanie przekazane na jego rachunek bankowy wskazany w fakturze. </w:t>
      </w:r>
      <w:r w:rsidR="001D3EA3">
        <w:t>Za dzień zapłaty przyjmuje się dzień złożenia przez Zamawiającego dyspozycji przelewu.</w:t>
      </w:r>
    </w:p>
    <w:p w14:paraId="7DA6A2A7" w14:textId="7F7F847D" w:rsidR="0080760C" w:rsidRDefault="00000000">
      <w:pPr>
        <w:numPr>
          <w:ilvl w:val="0"/>
          <w:numId w:val="7"/>
        </w:numPr>
        <w:ind w:right="8" w:hanging="360"/>
      </w:pPr>
      <w:r>
        <w:t xml:space="preserve">Warunkiem przekazania Wykonawcy wynagrodzenia jest przedłożenie Zamawiającemu wraz z fakturą dokumentów wskazanych w ust. </w:t>
      </w:r>
      <w:r w:rsidR="00780ECB">
        <w:t>2</w:t>
      </w:r>
      <w:r>
        <w:t xml:space="preserve">. </w:t>
      </w:r>
    </w:p>
    <w:p w14:paraId="7CBACAC3" w14:textId="77777777" w:rsidR="0080760C" w:rsidRDefault="00000000">
      <w:pPr>
        <w:numPr>
          <w:ilvl w:val="0"/>
          <w:numId w:val="7"/>
        </w:numPr>
        <w:ind w:right="8" w:hanging="360"/>
      </w:pPr>
      <w:r>
        <w:t xml:space="preserve">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w:t>
      </w:r>
    </w:p>
    <w:p w14:paraId="2501A2D6" w14:textId="6495E783" w:rsidR="0080760C" w:rsidRDefault="00000000">
      <w:pPr>
        <w:numPr>
          <w:ilvl w:val="0"/>
          <w:numId w:val="7"/>
        </w:numPr>
        <w:ind w:right="8" w:hanging="360"/>
      </w:pPr>
      <w:r>
        <w:t xml:space="preserve">Wynagrodzenie, o którym mowa w ust. </w:t>
      </w:r>
      <w:r w:rsidR="00780ECB">
        <w:t>6</w:t>
      </w:r>
      <w:r>
        <w:t xml:space="preserve">, dotyczy wyłącznie należności powstałych po zaakceptowaniu przez Zamawiającego umowy o podwykonawstwo, której </w:t>
      </w:r>
      <w:r>
        <w:lastRenderedPageBreak/>
        <w:t xml:space="preserve">przedmiotem są roboty budowlane, lub po przedłożeniu Zamawiającemu poświadczonej za zgodność z oryginałem kopii umowy podwykonawstwo, której przedmiotem są dostawy lub usługi. </w:t>
      </w:r>
    </w:p>
    <w:p w14:paraId="4AD0B94B" w14:textId="46E4F612" w:rsidR="0080760C" w:rsidRDefault="00000000">
      <w:pPr>
        <w:numPr>
          <w:ilvl w:val="0"/>
          <w:numId w:val="7"/>
        </w:numPr>
        <w:ind w:right="8" w:hanging="360"/>
      </w:pPr>
      <w:r>
        <w:t xml:space="preserve">Bezpośrednia zapłata, o której mowa w ust. </w:t>
      </w:r>
      <w:r w:rsidR="00780ECB">
        <w:t>6</w:t>
      </w:r>
      <w:r>
        <w:t xml:space="preserve">, obejmuje wyłącznie należne wynagrodzenie, bez odsetek, należnych podwykonawcy lub dalszemu podwykonawcy. </w:t>
      </w:r>
    </w:p>
    <w:p w14:paraId="44614C03" w14:textId="77777777" w:rsidR="0080760C" w:rsidRDefault="00000000">
      <w:pPr>
        <w:numPr>
          <w:ilvl w:val="0"/>
          <w:numId w:val="7"/>
        </w:numPr>
        <w:ind w:right="8" w:hanging="360"/>
      </w:pPr>
      <w:r>
        <w:t xml:space="preserve">Przed dokonaniem bezpośredniej zapłaty Wykonawca zostanie poinformowany przez Zamawiającego w formie pisemnej o: </w:t>
      </w:r>
    </w:p>
    <w:p w14:paraId="63ADD9CB" w14:textId="77777777" w:rsidR="0080760C" w:rsidRDefault="00000000">
      <w:pPr>
        <w:numPr>
          <w:ilvl w:val="2"/>
          <w:numId w:val="8"/>
        </w:numPr>
        <w:ind w:right="8" w:hanging="360"/>
      </w:pPr>
      <w:r>
        <w:t xml:space="preserve">zamiarze dokonania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w:t>
      </w:r>
    </w:p>
    <w:p w14:paraId="1F891E42" w14:textId="77777777" w:rsidR="0080760C" w:rsidRDefault="00000000">
      <w:pPr>
        <w:numPr>
          <w:ilvl w:val="2"/>
          <w:numId w:val="8"/>
        </w:numPr>
        <w:ind w:right="8" w:hanging="360"/>
      </w:pPr>
      <w:r>
        <w:t xml:space="preserve">możliwości zgłoszenia przez Wykonawcę, w terminie 7 dni od dnia otrzymania informacji, o której mowa w pkt 1), pisemnych uwag dotyczących zasadności bezpośredniej zapłaty wynagrodzenia podwykonawcy lub dalszemu podwykonawcy. </w:t>
      </w:r>
    </w:p>
    <w:p w14:paraId="6A5A97D3" w14:textId="0A6DF910" w:rsidR="0080760C" w:rsidRDefault="00000000">
      <w:pPr>
        <w:numPr>
          <w:ilvl w:val="0"/>
          <w:numId w:val="7"/>
        </w:numPr>
        <w:ind w:right="8" w:hanging="360"/>
      </w:pPr>
      <w:r>
        <w:t xml:space="preserve">W przypadku zgłoszenia przez Wykonawcę uwag, o których mowa w ust. </w:t>
      </w:r>
      <w:r w:rsidR="00780ECB">
        <w:t>9</w:t>
      </w:r>
      <w:r>
        <w:t xml:space="preserve"> pkt 2), w terminie 7 dni od dnia otrzymania informacji, o której mowa w ust. </w:t>
      </w:r>
      <w:r w:rsidR="00780ECB">
        <w:t>9</w:t>
      </w:r>
      <w:r>
        <w:t xml:space="preserve"> pkt 1) i 2), Zamawiający może: </w:t>
      </w:r>
    </w:p>
    <w:p w14:paraId="307F6F4B" w14:textId="77777777" w:rsidR="0080760C" w:rsidRDefault="00000000">
      <w:pPr>
        <w:numPr>
          <w:ilvl w:val="2"/>
          <w:numId w:val="11"/>
        </w:numPr>
        <w:ind w:right="8" w:hanging="360"/>
      </w:pPr>
      <w:r>
        <w:t xml:space="preserve">nie dokonać bezpośredniej zapłaty wynagrodzenia podwykonawcy lub dalszemu podwykonawcy, jeżeli wykonawca wykaże niezasadność takiej zapłaty, albo </w:t>
      </w:r>
    </w:p>
    <w:p w14:paraId="23DD4A78" w14:textId="77777777" w:rsidR="0080760C" w:rsidRDefault="00000000">
      <w:pPr>
        <w:numPr>
          <w:ilvl w:val="2"/>
          <w:numId w:val="11"/>
        </w:numPr>
        <w:ind w:right="8" w:hanging="360"/>
      </w:pPr>
      <w: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albo </w:t>
      </w:r>
    </w:p>
    <w:p w14:paraId="7B7E963C" w14:textId="77777777" w:rsidR="0080760C" w:rsidRDefault="00000000">
      <w:pPr>
        <w:numPr>
          <w:ilvl w:val="2"/>
          <w:numId w:val="11"/>
        </w:numPr>
        <w:ind w:right="8" w:hanging="360"/>
      </w:pPr>
      <w:r>
        <w:t xml:space="preserve">dokonać bezpośredniej zapłaty wynagrodzenia podwykonawcy lub dalszemu podwykonawcy, jeżeli podwykonawca lub dalszy podwykonawca wykaże zasadność takiej zapłaty. </w:t>
      </w:r>
    </w:p>
    <w:p w14:paraId="4256884A" w14:textId="53D9912D" w:rsidR="0080760C" w:rsidRDefault="00000000">
      <w:pPr>
        <w:numPr>
          <w:ilvl w:val="0"/>
          <w:numId w:val="7"/>
        </w:numPr>
        <w:ind w:right="8" w:hanging="360"/>
      </w:pPr>
      <w:r>
        <w:t>W przypadku dokonania bezpośredniej zapłaty podwykonawcy lub dalszemu podwykonawcy, o której mowa w ust. 1</w:t>
      </w:r>
      <w:r w:rsidR="00780ECB">
        <w:t>0</w:t>
      </w:r>
      <w:r>
        <w:t xml:space="preserve"> pkt 3), Zamawiający potrąci kwotę wypłaconego podwykonawcy lub dalszemu podwykonawcy wynagrodzenia z wynagrodzenia należnego Wykonawcy. </w:t>
      </w:r>
    </w:p>
    <w:p w14:paraId="0CB7488A" w14:textId="77777777" w:rsidR="0080760C" w:rsidRDefault="00000000">
      <w:pPr>
        <w:numPr>
          <w:ilvl w:val="0"/>
          <w:numId w:val="7"/>
        </w:numPr>
        <w:ind w:right="8" w:hanging="360"/>
      </w:pPr>
      <w:r>
        <w:t xml:space="preserve">Zasady wystawiania faktury: </w:t>
      </w:r>
    </w:p>
    <w:p w14:paraId="6E669ED0" w14:textId="77777777" w:rsidR="0080760C" w:rsidRPr="00D113D1" w:rsidRDefault="00000000">
      <w:pPr>
        <w:spacing w:after="6"/>
        <w:ind w:left="360" w:right="8" w:firstLine="0"/>
        <w:rPr>
          <w:i/>
          <w:iCs/>
        </w:rPr>
      </w:pPr>
      <w:r>
        <w:t>1)</w:t>
      </w:r>
      <w:r>
        <w:rPr>
          <w:rFonts w:ascii="Arial" w:eastAsia="Arial" w:hAnsi="Arial" w:cs="Arial"/>
        </w:rPr>
        <w:t xml:space="preserve"> </w:t>
      </w:r>
      <w:r w:rsidRPr="00D113D1">
        <w:rPr>
          <w:i/>
          <w:iCs/>
        </w:rPr>
        <w:t xml:space="preserve">Zamawiający upoważnia Wykonawcę do wystawiania </w:t>
      </w:r>
      <w:r w:rsidRPr="00513DE3">
        <w:rPr>
          <w:i/>
          <w:iCs/>
        </w:rPr>
        <w:t>faktur na:</w:t>
      </w:r>
      <w:r w:rsidRPr="00D113D1">
        <w:rPr>
          <w:i/>
          <w:iCs/>
        </w:rPr>
        <w:t xml:space="preserve">  </w:t>
      </w:r>
    </w:p>
    <w:p w14:paraId="0142B5DA" w14:textId="1F966F1B" w:rsidR="00780ECB" w:rsidRPr="00CB5EAF" w:rsidRDefault="00780ECB">
      <w:pPr>
        <w:spacing w:after="12" w:line="267" w:lineRule="auto"/>
        <w:ind w:left="718" w:hanging="10"/>
        <w:rPr>
          <w:b/>
          <w:i/>
          <w:iCs/>
          <w:u w:val="single"/>
        </w:rPr>
      </w:pPr>
      <w:r w:rsidRPr="00CB5EAF">
        <w:rPr>
          <w:b/>
          <w:i/>
          <w:iCs/>
          <w:u w:val="single"/>
        </w:rPr>
        <w:t>NABYWCA:</w:t>
      </w:r>
    </w:p>
    <w:p w14:paraId="71E772BE" w14:textId="5CA356B8" w:rsidR="0080760C" w:rsidRPr="00D113D1" w:rsidRDefault="00000000">
      <w:pPr>
        <w:spacing w:after="12" w:line="267" w:lineRule="auto"/>
        <w:ind w:left="718" w:hanging="10"/>
        <w:rPr>
          <w:i/>
          <w:iCs/>
        </w:rPr>
      </w:pPr>
      <w:r w:rsidRPr="00D113D1">
        <w:rPr>
          <w:b/>
          <w:i/>
          <w:iCs/>
        </w:rPr>
        <w:t xml:space="preserve">Gmina </w:t>
      </w:r>
      <w:r w:rsidR="00D113D1" w:rsidRPr="00D113D1">
        <w:rPr>
          <w:b/>
          <w:i/>
          <w:iCs/>
        </w:rPr>
        <w:t>Przecław</w:t>
      </w:r>
    </w:p>
    <w:p w14:paraId="5729D37D" w14:textId="5592991B" w:rsidR="0080760C" w:rsidRPr="00D113D1" w:rsidRDefault="00D113D1">
      <w:pPr>
        <w:spacing w:after="12" w:line="267" w:lineRule="auto"/>
        <w:ind w:left="718" w:hanging="10"/>
        <w:rPr>
          <w:i/>
          <w:iCs/>
        </w:rPr>
      </w:pPr>
      <w:r w:rsidRPr="00D113D1">
        <w:rPr>
          <w:b/>
          <w:i/>
          <w:iCs/>
        </w:rPr>
        <w:t xml:space="preserve">Ul. Kilińskiego 7, 39-320 Przecław </w:t>
      </w:r>
    </w:p>
    <w:p w14:paraId="7AA354F9" w14:textId="2C614DF1" w:rsidR="0080760C" w:rsidRDefault="00000000">
      <w:pPr>
        <w:spacing w:after="41" w:line="267" w:lineRule="auto"/>
        <w:ind w:left="718" w:hanging="10"/>
        <w:rPr>
          <w:b/>
          <w:i/>
          <w:iCs/>
        </w:rPr>
      </w:pPr>
      <w:r w:rsidRPr="00D113D1">
        <w:rPr>
          <w:b/>
          <w:i/>
          <w:iCs/>
        </w:rPr>
        <w:t>(NIP: 817-1</w:t>
      </w:r>
      <w:r w:rsidR="00D113D1" w:rsidRPr="00D113D1">
        <w:rPr>
          <w:b/>
          <w:i/>
          <w:iCs/>
        </w:rPr>
        <w:t>9-799-11</w:t>
      </w:r>
      <w:r w:rsidRPr="00D113D1">
        <w:rPr>
          <w:b/>
          <w:i/>
          <w:iCs/>
        </w:rPr>
        <w:t xml:space="preserve">) </w:t>
      </w:r>
    </w:p>
    <w:p w14:paraId="1A8EAC95" w14:textId="6660E02B" w:rsidR="00780ECB" w:rsidRPr="00CB5EAF" w:rsidRDefault="00780ECB">
      <w:pPr>
        <w:spacing w:after="41" w:line="267" w:lineRule="auto"/>
        <w:ind w:left="718" w:hanging="10"/>
        <w:rPr>
          <w:b/>
          <w:i/>
          <w:iCs/>
          <w:u w:val="single"/>
        </w:rPr>
      </w:pPr>
      <w:r w:rsidRPr="00CB5EAF">
        <w:rPr>
          <w:b/>
          <w:i/>
          <w:iCs/>
          <w:u w:val="single"/>
        </w:rPr>
        <w:t>ODBIORCA:</w:t>
      </w:r>
    </w:p>
    <w:p w14:paraId="62E3E25B" w14:textId="3001D989" w:rsidR="00780ECB" w:rsidRPr="00CB5EAF" w:rsidRDefault="00CB5EAF">
      <w:pPr>
        <w:spacing w:after="41" w:line="267" w:lineRule="auto"/>
        <w:ind w:left="718" w:hanging="10"/>
        <w:rPr>
          <w:b/>
          <w:bCs/>
          <w:i/>
          <w:iCs/>
        </w:rPr>
      </w:pPr>
      <w:r w:rsidRPr="00CB5EAF">
        <w:rPr>
          <w:b/>
          <w:bCs/>
          <w:i/>
          <w:iCs/>
        </w:rPr>
        <w:t>Urząd Miejski w Przecławiu</w:t>
      </w:r>
    </w:p>
    <w:p w14:paraId="5E6FE612" w14:textId="33E6289B" w:rsidR="00CB5EAF" w:rsidRPr="00CB5EAF" w:rsidRDefault="00CB5EAF">
      <w:pPr>
        <w:spacing w:after="41" w:line="267" w:lineRule="auto"/>
        <w:ind w:left="718" w:hanging="10"/>
        <w:rPr>
          <w:b/>
          <w:bCs/>
          <w:i/>
          <w:iCs/>
        </w:rPr>
      </w:pPr>
      <w:r w:rsidRPr="00CB5EAF">
        <w:rPr>
          <w:b/>
          <w:bCs/>
          <w:i/>
          <w:iCs/>
        </w:rPr>
        <w:lastRenderedPageBreak/>
        <w:t>Ul. Kilińskiego 7,</w:t>
      </w:r>
    </w:p>
    <w:p w14:paraId="5249D32B" w14:textId="68C6AAA4" w:rsidR="00CB5EAF" w:rsidRPr="00CB5EAF" w:rsidRDefault="00CB5EAF">
      <w:pPr>
        <w:spacing w:after="41" w:line="267" w:lineRule="auto"/>
        <w:ind w:left="718" w:hanging="10"/>
        <w:rPr>
          <w:b/>
          <w:bCs/>
          <w:i/>
          <w:iCs/>
        </w:rPr>
      </w:pPr>
      <w:r w:rsidRPr="00CB5EAF">
        <w:rPr>
          <w:b/>
          <w:bCs/>
          <w:i/>
          <w:iCs/>
        </w:rPr>
        <w:t>39-320 Przecław</w:t>
      </w:r>
    </w:p>
    <w:p w14:paraId="4E0FEEA2" w14:textId="72EC90C3" w:rsidR="00CB5EAF" w:rsidRPr="00CB5EAF" w:rsidRDefault="00CB5EAF">
      <w:pPr>
        <w:spacing w:after="41" w:line="267" w:lineRule="auto"/>
        <w:ind w:left="718" w:hanging="10"/>
        <w:rPr>
          <w:b/>
          <w:bCs/>
          <w:i/>
          <w:iCs/>
        </w:rPr>
      </w:pPr>
      <w:r w:rsidRPr="00CB5EAF">
        <w:rPr>
          <w:b/>
          <w:bCs/>
          <w:i/>
          <w:iCs/>
        </w:rPr>
        <w:t>(NIP: 817-10-80-352)</w:t>
      </w:r>
    </w:p>
    <w:p w14:paraId="0BEEAA87" w14:textId="4825412E" w:rsidR="00CB5EAF" w:rsidRDefault="00103664">
      <w:pPr>
        <w:numPr>
          <w:ilvl w:val="2"/>
          <w:numId w:val="12"/>
        </w:numPr>
        <w:spacing w:after="38" w:line="267" w:lineRule="auto"/>
        <w:ind w:hanging="360"/>
        <w:rPr>
          <w:i/>
          <w:iCs/>
        </w:rPr>
      </w:pPr>
      <w:r w:rsidRPr="00103664">
        <w:rPr>
          <w:i/>
          <w:iCs/>
        </w:rPr>
        <w:t>Wykonawca zobowiązany jest do wystawiania faktur dokumentujących wykonanie Umowy, zgodnie z przepisami ustawy o podatku od towarów i usług</w:t>
      </w:r>
      <w:r w:rsidR="001066EA">
        <w:rPr>
          <w:i/>
          <w:iCs/>
        </w:rPr>
        <w:t>.</w:t>
      </w:r>
    </w:p>
    <w:p w14:paraId="447F9C71" w14:textId="72A382B4" w:rsidR="00103664" w:rsidRPr="00743606" w:rsidRDefault="00103664" w:rsidP="00743606">
      <w:pPr>
        <w:spacing w:after="38" w:line="267" w:lineRule="auto"/>
        <w:ind w:left="708" w:firstLine="64"/>
        <w:rPr>
          <w:i/>
          <w:iCs/>
        </w:rPr>
      </w:pPr>
      <w:r w:rsidRPr="00743606">
        <w:rPr>
          <w:i/>
          <w:iCs/>
        </w:rPr>
        <w:t xml:space="preserve">W przypadku faktur </w:t>
      </w:r>
      <w:r w:rsidR="00B379D7" w:rsidRPr="00743606">
        <w:rPr>
          <w:i/>
          <w:iCs/>
        </w:rPr>
        <w:t xml:space="preserve">ustrukturyzowanych wystawionych za pośrednictwem Krajowego Systemu </w:t>
      </w:r>
      <w:proofErr w:type="spellStart"/>
      <w:r w:rsidR="00B379D7" w:rsidRPr="00743606">
        <w:rPr>
          <w:i/>
          <w:iCs/>
        </w:rPr>
        <w:t>eFaktur</w:t>
      </w:r>
      <w:proofErr w:type="spellEnd"/>
      <w:r w:rsidR="00B379D7" w:rsidRPr="00743606">
        <w:rPr>
          <w:i/>
          <w:iCs/>
        </w:rPr>
        <w:t>, na każdej fakturze Wykonawca zobowiązany jest wskazać:</w:t>
      </w:r>
    </w:p>
    <w:p w14:paraId="1E142A50" w14:textId="14361491" w:rsidR="00B379D7" w:rsidRDefault="00B379D7" w:rsidP="00B379D7">
      <w:pPr>
        <w:pStyle w:val="Akapitzlist"/>
        <w:numPr>
          <w:ilvl w:val="0"/>
          <w:numId w:val="64"/>
        </w:numPr>
        <w:spacing w:after="38" w:line="267" w:lineRule="auto"/>
        <w:rPr>
          <w:i/>
          <w:iCs/>
        </w:rPr>
      </w:pPr>
      <w:r>
        <w:rPr>
          <w:i/>
          <w:iCs/>
        </w:rPr>
        <w:t>Jako nabywcę – pełna nazwa JST, adres, NIP</w:t>
      </w:r>
    </w:p>
    <w:p w14:paraId="60F64DF6" w14:textId="7A12C443" w:rsidR="002B58E6" w:rsidRDefault="002B58E6" w:rsidP="002B58E6">
      <w:pPr>
        <w:pStyle w:val="Akapitzlist"/>
        <w:spacing w:after="38" w:line="267" w:lineRule="auto"/>
        <w:ind w:left="2212" w:firstLine="0"/>
        <w:rPr>
          <w:i/>
          <w:iCs/>
        </w:rPr>
      </w:pPr>
      <w:r w:rsidRPr="002B58E6">
        <w:rPr>
          <w:i/>
          <w:iCs/>
        </w:rPr>
        <w:t>Pole "Znacznik JST": Należy zaznaczyć wartość „1” (oznacza to, że faktura dotyczy jednostki podrzędnej JST).</w:t>
      </w:r>
    </w:p>
    <w:p w14:paraId="4B0E093C" w14:textId="05B8768E" w:rsidR="00B379D7" w:rsidRDefault="00B379D7" w:rsidP="00B379D7">
      <w:pPr>
        <w:pStyle w:val="Akapitzlist"/>
        <w:numPr>
          <w:ilvl w:val="0"/>
          <w:numId w:val="64"/>
        </w:numPr>
        <w:spacing w:after="38" w:line="267" w:lineRule="auto"/>
        <w:rPr>
          <w:i/>
          <w:iCs/>
        </w:rPr>
      </w:pPr>
      <w:r>
        <w:rPr>
          <w:i/>
          <w:iCs/>
        </w:rPr>
        <w:t xml:space="preserve">Jako odbiorcę – pełna nazwa jednostki organizacyjnej JST, </w:t>
      </w:r>
      <w:r w:rsidR="008365E5">
        <w:rPr>
          <w:i/>
          <w:iCs/>
        </w:rPr>
        <w:t xml:space="preserve">adres, </w:t>
      </w:r>
      <w:r>
        <w:rPr>
          <w:i/>
          <w:iCs/>
        </w:rPr>
        <w:t>NIP</w:t>
      </w:r>
    </w:p>
    <w:p w14:paraId="37517B5C" w14:textId="0CFF2FC0" w:rsidR="008365E5" w:rsidRPr="00743606" w:rsidRDefault="002B58E6" w:rsidP="00743606">
      <w:pPr>
        <w:pStyle w:val="Akapitzlist"/>
        <w:spacing w:after="38" w:line="267" w:lineRule="auto"/>
        <w:ind w:left="2212" w:firstLine="0"/>
        <w:rPr>
          <w:i/>
          <w:iCs/>
        </w:rPr>
      </w:pPr>
      <w:r w:rsidRPr="002B58E6">
        <w:rPr>
          <w:i/>
          <w:iCs/>
        </w:rPr>
        <w:t>Rola: Należy wybrać rolę „8”</w:t>
      </w:r>
    </w:p>
    <w:p w14:paraId="66FFCA3E" w14:textId="11327B85" w:rsidR="0080760C" w:rsidRDefault="00000000">
      <w:pPr>
        <w:numPr>
          <w:ilvl w:val="2"/>
          <w:numId w:val="12"/>
        </w:numPr>
        <w:spacing w:after="38" w:line="267" w:lineRule="auto"/>
        <w:ind w:hanging="360"/>
      </w:pPr>
      <w:r>
        <w:rPr>
          <w:i/>
        </w:rPr>
        <w:t>Wykonawca ma prawo skorzystania z możliwości przekazania ustrukturyzowanej faktury elektronicznej na zasadach określonych w ustawie z dnia 9 listopada 2018 r. o elektronicznym fakturowaniu w zamówieniach publicznych, koncesjach na roboty budowlane lub usługi oraz partnerstwie publiczno-prywatnym (</w:t>
      </w:r>
      <w:proofErr w:type="spellStart"/>
      <w:r w:rsidR="00255B65" w:rsidRPr="00255B65">
        <w:rPr>
          <w:i/>
        </w:rPr>
        <w:t>t.j</w:t>
      </w:r>
      <w:proofErr w:type="spellEnd"/>
      <w:r w:rsidR="00255B65" w:rsidRPr="00255B65">
        <w:rPr>
          <w:i/>
        </w:rPr>
        <w:t>. Dz. U. z 2026 r. poz. 276</w:t>
      </w:r>
      <w:r>
        <w:rPr>
          <w:i/>
        </w:rPr>
        <w:t xml:space="preserve">). </w:t>
      </w:r>
    </w:p>
    <w:p w14:paraId="7DFE9B0A" w14:textId="77777777" w:rsidR="0080760C" w:rsidRDefault="00000000">
      <w:pPr>
        <w:numPr>
          <w:ilvl w:val="2"/>
          <w:numId w:val="12"/>
        </w:numPr>
        <w:spacing w:after="38" w:line="267" w:lineRule="auto"/>
        <w:ind w:hanging="360"/>
      </w:pPr>
      <w:r>
        <w:rPr>
          <w:i/>
        </w:rPr>
        <w:t xml:space="preserve">Zapłata faktury nastąpi z uwzględnieniem przepisów art. 108 ust. 1a ustawy o podatku od towarów i usług. </w:t>
      </w:r>
    </w:p>
    <w:p w14:paraId="2B8ECBC4" w14:textId="77777777" w:rsidR="0080760C" w:rsidRDefault="00000000">
      <w:pPr>
        <w:numPr>
          <w:ilvl w:val="2"/>
          <w:numId w:val="12"/>
        </w:numPr>
        <w:spacing w:after="38" w:line="267" w:lineRule="auto"/>
        <w:ind w:hanging="360"/>
      </w:pPr>
      <w:r>
        <w:rPr>
          <w:i/>
        </w:rPr>
        <w:t xml:space="preserve">Wykonawca jest zobowiązany podać na fakturze adnotację „mechanizm podzielonej płatności”. </w:t>
      </w:r>
    </w:p>
    <w:p w14:paraId="202BDEDE" w14:textId="77777777" w:rsidR="0080760C" w:rsidRDefault="00000000">
      <w:pPr>
        <w:numPr>
          <w:ilvl w:val="2"/>
          <w:numId w:val="12"/>
        </w:numPr>
        <w:spacing w:after="38" w:line="267" w:lineRule="auto"/>
        <w:ind w:hanging="360"/>
      </w:pPr>
      <w:r>
        <w:rPr>
          <w:i/>
        </w:rPr>
        <w:t>Strony zgodnie postanawiają, że warunkiem zapłaty w umówionym terminie za fakturę wystawioną przez czynnego podatnika VAT jest wskazanie przez Wykonawcę dla potrzeb dokonania zapłaty rachunku bankowego zawartego na dzień zlecenia przelewu w wykazie podmiotów, o którym mowa w art. 96b ust. 1 ustawy o VAT - Wykazie podmiotów zarejestrowanych jako podatnicy VAT, niezarejestrowanych oraz wykreślonych i przywróconych do rejestru VAT,</w:t>
      </w:r>
      <w:r>
        <w:rPr>
          <w:b/>
          <w:i/>
        </w:rPr>
        <w:t xml:space="preserve"> </w:t>
      </w:r>
      <w:r>
        <w:rPr>
          <w:i/>
        </w:rPr>
        <w:t xml:space="preserve">najpóźniej na 5 dni roboczych przed wyznaczonym terminem płatności, </w:t>
      </w:r>
    </w:p>
    <w:p w14:paraId="4E11BB1F" w14:textId="77777777" w:rsidR="0080760C" w:rsidRDefault="00000000">
      <w:pPr>
        <w:numPr>
          <w:ilvl w:val="2"/>
          <w:numId w:val="12"/>
        </w:numPr>
        <w:spacing w:after="38" w:line="267" w:lineRule="auto"/>
        <w:ind w:hanging="360"/>
      </w:pPr>
      <w:r>
        <w:rPr>
          <w:i/>
        </w:rPr>
        <w:t xml:space="preserve">W przypadku, w którym Wykonawca, dla potrzeb płatności, wskaże rachunek bankowy zawarty w powyższym wykazie w terminie późniejszym, ustalony pierwotnie termin płatności ulega wydłużeniu i wynosi 5 dni roboczych od dnia wskazania rachunku ujawnionego w/w Wykazie. </w:t>
      </w:r>
    </w:p>
    <w:p w14:paraId="19447140" w14:textId="77777777" w:rsidR="0080760C" w:rsidRDefault="00000000">
      <w:pPr>
        <w:numPr>
          <w:ilvl w:val="0"/>
          <w:numId w:val="7"/>
        </w:numPr>
        <w:ind w:right="8" w:hanging="360"/>
      </w:pPr>
      <w:r>
        <w:t xml:space="preserve">Zamawiający zastrzega sobie prawo zakwestionowania dowolnej części zafakturowanej kwoty w przypadku stwierdzenia, że jest ona niewłaściwa lub wymaga dodatkowego sprawdzenia. </w:t>
      </w:r>
    </w:p>
    <w:p w14:paraId="71B967AF" w14:textId="065D0647" w:rsidR="0080760C" w:rsidRDefault="00000000">
      <w:pPr>
        <w:numPr>
          <w:ilvl w:val="0"/>
          <w:numId w:val="7"/>
        </w:numPr>
        <w:ind w:right="8" w:hanging="360"/>
      </w:pPr>
      <w:r>
        <w:t>W przypadku, o którym mowa w ust. 1</w:t>
      </w:r>
      <w:r w:rsidR="001066EA">
        <w:t>3</w:t>
      </w:r>
      <w:r>
        <w:t xml:space="preserve"> Zamawiający dokona zwrotu faktury bez jej zaksięgowania i zapłaty Wykonawcy, żądając jednocześnie dodatkowych wyjaśnień lub zmiany faktury. </w:t>
      </w:r>
    </w:p>
    <w:p w14:paraId="70CB90B1" w14:textId="3F444311" w:rsidR="0080760C" w:rsidRDefault="00000000">
      <w:pPr>
        <w:numPr>
          <w:ilvl w:val="0"/>
          <w:numId w:val="7"/>
        </w:numPr>
        <w:spacing w:after="6"/>
        <w:ind w:right="8" w:hanging="360"/>
      </w:pPr>
      <w:r>
        <w:t>Termin płatności faktury, w sytuacji opisanej w ust. 1</w:t>
      </w:r>
      <w:r w:rsidR="004B5FA0">
        <w:t>4</w:t>
      </w:r>
      <w:r>
        <w:t xml:space="preserve">, będzie liczony od dnia otrzymania wymaganych wyjaśnień lub prawidłowo wystawionej faktury. </w:t>
      </w:r>
    </w:p>
    <w:p w14:paraId="4C7ADAB3" w14:textId="77777777" w:rsidR="0080760C" w:rsidRDefault="00000000">
      <w:pPr>
        <w:spacing w:after="0" w:line="259" w:lineRule="auto"/>
        <w:ind w:left="49" w:firstLine="0"/>
        <w:jc w:val="center"/>
      </w:pPr>
      <w:r>
        <w:rPr>
          <w:b/>
        </w:rPr>
        <w:t xml:space="preserve"> </w:t>
      </w:r>
    </w:p>
    <w:p w14:paraId="21F58FA1" w14:textId="77777777" w:rsidR="00CF18C3" w:rsidRDefault="00000000">
      <w:pPr>
        <w:pStyle w:val="Nagwek1"/>
        <w:ind w:left="84" w:right="82"/>
      </w:pPr>
      <w:r>
        <w:lastRenderedPageBreak/>
        <w:t xml:space="preserve">§ 6 </w:t>
      </w:r>
    </w:p>
    <w:p w14:paraId="2024DD5F" w14:textId="77B97CCC" w:rsidR="0080760C" w:rsidRDefault="00000000">
      <w:pPr>
        <w:pStyle w:val="Nagwek1"/>
        <w:ind w:left="84" w:right="82"/>
      </w:pPr>
      <w:r>
        <w:t xml:space="preserve">Odbiory robót </w:t>
      </w:r>
    </w:p>
    <w:p w14:paraId="414D3EE8" w14:textId="77777777" w:rsidR="0080760C" w:rsidRDefault="00000000">
      <w:pPr>
        <w:numPr>
          <w:ilvl w:val="0"/>
          <w:numId w:val="13"/>
        </w:numPr>
        <w:ind w:right="8" w:hanging="427"/>
      </w:pPr>
      <w:r>
        <w:t xml:space="preserve">Strony zgodnie postanawiają, że będą stosowane następujące rodzaje odbiorów robót:  </w:t>
      </w:r>
    </w:p>
    <w:p w14:paraId="4B73295D" w14:textId="77777777" w:rsidR="0080760C" w:rsidRDefault="00000000">
      <w:pPr>
        <w:numPr>
          <w:ilvl w:val="1"/>
          <w:numId w:val="13"/>
        </w:numPr>
        <w:ind w:right="8" w:hanging="425"/>
      </w:pPr>
      <w:r>
        <w:rPr>
          <w:b/>
        </w:rPr>
        <w:t>odbiory robót zanikających i ulegających zakryciu</w:t>
      </w:r>
      <w:r>
        <w:t xml:space="preserve"> (roboty zanikające lub zakrywane muszą zostać wpisane do dziennika budowy przez Kierownika budowy, po sprawdzeniu przez Inspektora nadzoru lub na tę okoliczność będzie sporządzany protokół robót zanikających) </w:t>
      </w:r>
      <w:r>
        <w:rPr>
          <w:i/>
        </w:rPr>
        <w:t>– nie stanowią podstawy do wystawienia faktury VAT,</w:t>
      </w:r>
      <w:r>
        <w:t xml:space="preserve"> </w:t>
      </w:r>
    </w:p>
    <w:p w14:paraId="1C06C1E2" w14:textId="4A95DCBF" w:rsidR="0080760C" w:rsidRDefault="00000000">
      <w:pPr>
        <w:numPr>
          <w:ilvl w:val="1"/>
          <w:numId w:val="13"/>
        </w:numPr>
        <w:spacing w:after="38" w:line="267" w:lineRule="auto"/>
        <w:ind w:right="8" w:hanging="425"/>
      </w:pPr>
      <w:r>
        <w:rPr>
          <w:b/>
        </w:rPr>
        <w:t>odbiór częściowy</w:t>
      </w:r>
      <w:r>
        <w:t xml:space="preserve"> po zakończeniu prac wykonanych - </w:t>
      </w:r>
      <w:r>
        <w:rPr>
          <w:i/>
        </w:rPr>
        <w:t xml:space="preserve">będące podstawą wystawienia faktur częściowych, o której </w:t>
      </w:r>
      <w:r w:rsidRPr="003D3FB9">
        <w:rPr>
          <w:i/>
        </w:rPr>
        <w:t>mowa w § 5 ust. 1 pkt 1) umowy;</w:t>
      </w:r>
      <w:r>
        <w:t xml:space="preserve"> </w:t>
      </w:r>
    </w:p>
    <w:p w14:paraId="64101666" w14:textId="5047B7BF" w:rsidR="0080760C" w:rsidRDefault="00000000">
      <w:pPr>
        <w:numPr>
          <w:ilvl w:val="1"/>
          <w:numId w:val="13"/>
        </w:numPr>
        <w:spacing w:after="38" w:line="267" w:lineRule="auto"/>
        <w:ind w:right="8" w:hanging="425"/>
      </w:pPr>
      <w:r>
        <w:rPr>
          <w:b/>
        </w:rPr>
        <w:t>odbiór końcowy</w:t>
      </w:r>
      <w:r>
        <w:t xml:space="preserve"> - </w:t>
      </w:r>
      <w:r w:rsidRPr="000C7360">
        <w:rPr>
          <w:u w:val="single"/>
        </w:rPr>
        <w:t>po zakończeniu całości prac objętych przedmiotem zamówienia</w:t>
      </w:r>
      <w:r w:rsidRPr="000C7360">
        <w:rPr>
          <w:color w:val="auto"/>
          <w:u w:val="single"/>
        </w:rPr>
        <w:t xml:space="preserve"> </w:t>
      </w:r>
      <w:r>
        <w:t xml:space="preserve">- </w:t>
      </w:r>
      <w:r>
        <w:rPr>
          <w:i/>
        </w:rPr>
        <w:t xml:space="preserve">będący podstawą wystawienia faktury końcowej, o której mowa </w:t>
      </w:r>
      <w:r w:rsidR="004B5FA0">
        <w:rPr>
          <w:i/>
        </w:rPr>
        <w:br/>
      </w:r>
      <w:r>
        <w:rPr>
          <w:i/>
        </w:rPr>
        <w:t xml:space="preserve">w § 5 ust. 1 pkt </w:t>
      </w:r>
      <w:r w:rsidR="004B5FA0">
        <w:rPr>
          <w:i/>
        </w:rPr>
        <w:t>2</w:t>
      </w:r>
      <w:r>
        <w:rPr>
          <w:i/>
        </w:rPr>
        <w:t>) umowy;</w:t>
      </w:r>
      <w:r>
        <w:t xml:space="preserve"> </w:t>
      </w:r>
    </w:p>
    <w:p w14:paraId="583828D6" w14:textId="025B7681" w:rsidR="0080760C" w:rsidRDefault="00000000">
      <w:pPr>
        <w:numPr>
          <w:ilvl w:val="0"/>
          <w:numId w:val="13"/>
        </w:numPr>
        <w:ind w:right="8" w:hanging="427"/>
      </w:pPr>
      <w:r>
        <w:t>Odbiory robót zanikających i ulegających zakryciu, dokonywane będą przez Inspektora Nadzoru Inwestorskiego. Wykonawca winien zgłaszać gotowość do odbiorów, o których mowa wyżej,</w:t>
      </w:r>
      <w:r w:rsidR="004B5FA0">
        <w:t xml:space="preserve"> w formie pisemnej</w:t>
      </w:r>
      <w:r>
        <w:t xml:space="preserve">. </w:t>
      </w:r>
    </w:p>
    <w:p w14:paraId="7D837527" w14:textId="20F886CB" w:rsidR="0080760C" w:rsidRDefault="00000000">
      <w:pPr>
        <w:numPr>
          <w:ilvl w:val="0"/>
          <w:numId w:val="13"/>
        </w:numPr>
        <w:ind w:right="8" w:hanging="427"/>
      </w:pPr>
      <w:r>
        <w:t xml:space="preserve">Podstawą zgłoszenia przez Wykonawcę gotowości do odbioru częściowego lub końcowego, będzie faktyczne wykonanie wszystkich świadczeń przewidzianych w danym etapie, zgodnie z harmonogramem (dla odbioru częściowego) lub całości świadczenia (dla odbioru końcowego), przez kierownika budowy, potwierdzonym przez Inspektora nadzoru. </w:t>
      </w:r>
    </w:p>
    <w:p w14:paraId="504C522E" w14:textId="5EED9830" w:rsidR="0080760C" w:rsidRDefault="00000000">
      <w:pPr>
        <w:numPr>
          <w:ilvl w:val="0"/>
          <w:numId w:val="13"/>
        </w:numPr>
        <w:ind w:right="8" w:hanging="427"/>
      </w:pPr>
      <w:r>
        <w:t>Wraz ze zgłoszeniem do odbioru końcowego Wykonawca przekaże Zamawiającemu następujące dokumenty wynikające z art. 57 ustawy z dnia 7 lipca 1994 r.  Prawo budowlane</w:t>
      </w:r>
      <w:r w:rsidR="00765B3D" w:rsidRPr="00765B3D">
        <w:t xml:space="preserve"> (</w:t>
      </w:r>
      <w:proofErr w:type="spellStart"/>
      <w:r w:rsidR="00765B3D" w:rsidRPr="00765B3D">
        <w:t>t.j</w:t>
      </w:r>
      <w:proofErr w:type="spellEnd"/>
      <w:r w:rsidR="00765B3D" w:rsidRPr="00765B3D">
        <w:t xml:space="preserve">. Dz. U. z 2025 r. poz. 418 z </w:t>
      </w:r>
      <w:proofErr w:type="spellStart"/>
      <w:r w:rsidR="00765B3D" w:rsidRPr="00765B3D">
        <w:t>późn</w:t>
      </w:r>
      <w:proofErr w:type="spellEnd"/>
      <w:r w:rsidR="00765B3D" w:rsidRPr="00765B3D">
        <w:t>. zm.</w:t>
      </w:r>
      <w:r w:rsidR="00765B3D">
        <w:t>) -</w:t>
      </w:r>
      <w:r w:rsidR="00765B3D" w:rsidRPr="00765B3D">
        <w:t xml:space="preserve"> </w:t>
      </w:r>
      <w:r w:rsidR="00E41CFC">
        <w:t>(w dwóch egzemplarzach)</w:t>
      </w:r>
      <w:r>
        <w:t xml:space="preserve">: </w:t>
      </w:r>
    </w:p>
    <w:p w14:paraId="1AF99511" w14:textId="77777777" w:rsidR="0080760C" w:rsidRDefault="00000000">
      <w:pPr>
        <w:numPr>
          <w:ilvl w:val="1"/>
          <w:numId w:val="13"/>
        </w:numPr>
        <w:ind w:right="8" w:hanging="425"/>
      </w:pPr>
      <w:r>
        <w:t xml:space="preserve">Dokumentację powykonawczą, opisaną i skompletowaną, </w:t>
      </w:r>
    </w:p>
    <w:p w14:paraId="73D8654B" w14:textId="77777777" w:rsidR="0080760C" w:rsidRDefault="00000000">
      <w:pPr>
        <w:numPr>
          <w:ilvl w:val="1"/>
          <w:numId w:val="13"/>
        </w:numPr>
        <w:ind w:right="8" w:hanging="425"/>
      </w:pPr>
      <w:r>
        <w:t xml:space="preserve">Dokumenty (atesty, certyfikaty) potwierdzające, że wbudowane wyroby budowlane są zgodne z art. 10 ustawy Prawo budowlane (opisane i ostemplowane przez Kierownika budowy i potwierdzone przez Inspektora Nadzoru), </w:t>
      </w:r>
    </w:p>
    <w:p w14:paraId="4FB2F052" w14:textId="77777777" w:rsidR="0080760C" w:rsidRDefault="00000000">
      <w:pPr>
        <w:numPr>
          <w:ilvl w:val="1"/>
          <w:numId w:val="13"/>
        </w:numPr>
        <w:ind w:right="8" w:hanging="425"/>
      </w:pPr>
      <w:r>
        <w:t xml:space="preserve">Protokoły i zaświadczenia z przeprowadzonych prób, badań, sprawdzeń i inne dokumenty wymagane stosownymi przepisami, </w:t>
      </w:r>
    </w:p>
    <w:p w14:paraId="1EBA6038" w14:textId="77777777" w:rsidR="0080760C" w:rsidRDefault="00000000">
      <w:pPr>
        <w:numPr>
          <w:ilvl w:val="1"/>
          <w:numId w:val="13"/>
        </w:numPr>
        <w:ind w:right="8" w:hanging="425"/>
      </w:pPr>
      <w:r>
        <w:t xml:space="preserve">Oświadczenie Kierownika budowy oraz kierowników robót o zakończeniu robót budowlanych oraz wykonaniu robót zgodnie ze sztuką budowlaną, obowiązującymi przepisami i normami, </w:t>
      </w:r>
    </w:p>
    <w:p w14:paraId="29ACF4BC" w14:textId="7FD4AFB8" w:rsidR="00E41CFC" w:rsidRDefault="00E41CFC">
      <w:pPr>
        <w:numPr>
          <w:ilvl w:val="1"/>
          <w:numId w:val="13"/>
        </w:numPr>
        <w:ind w:right="8" w:hanging="425"/>
      </w:pPr>
      <w:r>
        <w:t xml:space="preserve">Pozostałe dokumenty </w:t>
      </w:r>
      <w:r w:rsidR="008155FA">
        <w:t>potwierdzające należyte wykonanie przedmiotu zamówienia – wynikające z umowy,</w:t>
      </w:r>
    </w:p>
    <w:p w14:paraId="700B4BEB" w14:textId="3A177F95" w:rsidR="008155FA" w:rsidRDefault="008155FA" w:rsidP="008155FA">
      <w:pPr>
        <w:numPr>
          <w:ilvl w:val="1"/>
          <w:numId w:val="13"/>
        </w:numPr>
        <w:ind w:right="8" w:hanging="425"/>
      </w:pPr>
      <w:r>
        <w:t>Dokumenty potwierdzające sposób zagospodarowania odpadów,</w:t>
      </w:r>
    </w:p>
    <w:p w14:paraId="6C35626D" w14:textId="287C94F0" w:rsidR="008737D1" w:rsidRPr="00FF2098" w:rsidRDefault="00FF2098" w:rsidP="0021358D">
      <w:pPr>
        <w:pStyle w:val="Akapitzlist"/>
        <w:numPr>
          <w:ilvl w:val="1"/>
          <w:numId w:val="13"/>
        </w:numPr>
      </w:pPr>
      <w:r w:rsidRPr="00FF2098">
        <w:t xml:space="preserve">Sprawozdanie z nadzoru przyrodniczego, potwierdzającego wykonanie prac zgodnie z Ekspertyzą ornitologiczną i chiropterologiczną z zaleceniami kompensacji przyrodniczej dla budynku Szkoły Podstawowej przy ul. Zielonej 50 </w:t>
      </w:r>
      <w:r w:rsidRPr="00FF2098">
        <w:lastRenderedPageBreak/>
        <w:t>w Przecławiu</w:t>
      </w:r>
      <w:r w:rsidR="0021358D">
        <w:t xml:space="preserve"> oraz </w:t>
      </w:r>
      <w:r w:rsidR="0021358D" w:rsidRPr="0021358D">
        <w:t>Decyzj</w:t>
      </w:r>
      <w:r w:rsidR="0021358D">
        <w:t>ą</w:t>
      </w:r>
      <w:r w:rsidR="0021358D" w:rsidRPr="0021358D">
        <w:t xml:space="preserve"> Regionalnego Dyrektora Ochrony Środowiska w Rzeszowie z dnia 26 marca 2026r. – WPN.6401.78.2026.KW.2 </w:t>
      </w:r>
      <w:r w:rsidR="0021358D">
        <w:t>.</w:t>
      </w:r>
    </w:p>
    <w:p w14:paraId="24EE47E3" w14:textId="77777777" w:rsidR="0080760C" w:rsidRDefault="00000000">
      <w:pPr>
        <w:numPr>
          <w:ilvl w:val="0"/>
          <w:numId w:val="13"/>
        </w:numPr>
        <w:ind w:right="8" w:hanging="427"/>
      </w:pPr>
      <w:r>
        <w:t xml:space="preserve">Zamawiający wyznaczy i rozpocznie czynności odbioru częściowego oraz odbioru końcowego </w:t>
      </w:r>
      <w:r w:rsidRPr="003D3FB9">
        <w:rPr>
          <w:bCs/>
        </w:rPr>
        <w:t>w terminie do 7 dni</w:t>
      </w:r>
      <w:r>
        <w:rPr>
          <w:b/>
        </w:rPr>
        <w:t xml:space="preserve"> </w:t>
      </w:r>
      <w:r>
        <w:t xml:space="preserve">od daty zawiadomienia go o osiągnięciu gotowości do danego odbioru. </w:t>
      </w:r>
    </w:p>
    <w:p w14:paraId="64489213" w14:textId="77777777" w:rsidR="0080760C" w:rsidRDefault="00000000">
      <w:pPr>
        <w:numPr>
          <w:ilvl w:val="0"/>
          <w:numId w:val="13"/>
        </w:numPr>
        <w:ind w:right="8" w:hanging="427"/>
      </w:pPr>
      <w:r>
        <w:t xml:space="preserve">Zamawiający zobowiązany jest do dokonania lub odmowy dokonania odbioru częściowego i odbioru końcowego, w terminie </w:t>
      </w:r>
      <w:r w:rsidRPr="003D3FB9">
        <w:rPr>
          <w:bCs/>
        </w:rPr>
        <w:t>7 dni od</w:t>
      </w:r>
      <w:r>
        <w:t xml:space="preserve"> dnia rozpoczęcia tych odbiorów.  </w:t>
      </w:r>
    </w:p>
    <w:p w14:paraId="4F18CF19" w14:textId="77777777" w:rsidR="0080760C" w:rsidRDefault="00000000">
      <w:pPr>
        <w:numPr>
          <w:ilvl w:val="0"/>
          <w:numId w:val="13"/>
        </w:numPr>
        <w:ind w:right="8" w:hanging="427"/>
      </w:pPr>
      <w:r>
        <w:t xml:space="preserve">W protokole odbioru częściowego/końcowego strony wskażą w szczególności zakres wykonanych prac, datę ich zakończenia, uwagi dotyczące jakości wykonanych prac oraz ewentualne usterki lub wady stwierdzone podczas odbioru. </w:t>
      </w:r>
    </w:p>
    <w:p w14:paraId="05CDD704" w14:textId="77777777" w:rsidR="0080760C" w:rsidRDefault="00000000">
      <w:pPr>
        <w:numPr>
          <w:ilvl w:val="0"/>
          <w:numId w:val="13"/>
        </w:numPr>
        <w:ind w:right="8" w:hanging="427"/>
      </w:pPr>
      <w:r>
        <w:t xml:space="preserve">Jeżeli w toku czynności odbioru zostaną stwierdzone wady, Zamawiającemu przysługują następujące uprawnienia: </w:t>
      </w:r>
    </w:p>
    <w:p w14:paraId="44BE5B44" w14:textId="77777777" w:rsidR="0080760C" w:rsidRDefault="00000000">
      <w:pPr>
        <w:numPr>
          <w:ilvl w:val="1"/>
          <w:numId w:val="13"/>
        </w:numPr>
        <w:ind w:right="8" w:hanging="425"/>
      </w:pPr>
      <w:r>
        <w:t>jeżeli wady nadają się do usunięcia, jednak uniemożliwiają użytkowanie przedmiotu zamówienia zgodnie z przeznaczeniem i zachowaniem zasad bezpieczeństwa /</w:t>
      </w:r>
      <w:r w:rsidRPr="00A06521">
        <w:rPr>
          <w:b/>
          <w:bCs/>
        </w:rPr>
        <w:t>wady istotne</w:t>
      </w:r>
      <w:r>
        <w:t xml:space="preserve">/ Zamawiający odmówi odbioru do czasu usunięcia wad istotnych i wyznaczy termin ich usunięcia nie krótszy niż 14 dni </w:t>
      </w:r>
    </w:p>
    <w:p w14:paraId="55C01CFD" w14:textId="335A0760" w:rsidR="0080760C" w:rsidRPr="003D3FB9" w:rsidRDefault="00000000">
      <w:pPr>
        <w:numPr>
          <w:ilvl w:val="1"/>
          <w:numId w:val="13"/>
        </w:numPr>
        <w:ind w:right="8" w:hanging="425"/>
        <w:rPr>
          <w:u w:val="single"/>
        </w:rPr>
      </w:pPr>
      <w:r>
        <w:t>jeżeli wady nadają się do usunięcia i nie stanowią przeszkody w użytkowaniu przedmiotu zamówienia zgodnie z przeznaczeniem i zachowaniem zasad bezpieczeństwa /</w:t>
      </w:r>
      <w:r w:rsidRPr="00A06521">
        <w:rPr>
          <w:b/>
          <w:bCs/>
        </w:rPr>
        <w:t>wady nieistotne</w:t>
      </w:r>
      <w:r>
        <w:t xml:space="preserve">/ Zamawiający odbierze przedmiot zamówienia wyznaczając termin ich usunięcia nie krótszy niż 14 dni. </w:t>
      </w:r>
      <w:r w:rsidR="00444968" w:rsidRPr="003D3FB9">
        <w:rPr>
          <w:u w:val="single"/>
        </w:rPr>
        <w:t xml:space="preserve">Odbiór z wadami </w:t>
      </w:r>
      <w:r w:rsidR="00641874" w:rsidRPr="003D3FB9">
        <w:rPr>
          <w:u w:val="single"/>
        </w:rPr>
        <w:t>nieistotnymi jest dopuszczalny wyłącznie w przypadku, gdy wady te nie wpływają na osiągnięcie wskaźników projektu, trwałość projektu, spełnienie zasadny DNSH</w:t>
      </w:r>
      <w:r w:rsidR="006D5CB7" w:rsidRPr="003D3FB9">
        <w:rPr>
          <w:u w:val="single"/>
        </w:rPr>
        <w:t xml:space="preserve"> oraz wymagań dostępności.</w:t>
      </w:r>
    </w:p>
    <w:p w14:paraId="4624F538" w14:textId="77777777" w:rsidR="0080760C" w:rsidRDefault="00000000">
      <w:pPr>
        <w:numPr>
          <w:ilvl w:val="1"/>
          <w:numId w:val="13"/>
        </w:numPr>
        <w:ind w:right="8" w:hanging="425"/>
      </w:pPr>
      <w:r>
        <w:t xml:space="preserve">jeżeli wady nie nadają się do usunięcia, Zamawiający może: </w:t>
      </w:r>
    </w:p>
    <w:p w14:paraId="12E040FC" w14:textId="77777777" w:rsidR="0080760C" w:rsidRDefault="00000000">
      <w:pPr>
        <w:numPr>
          <w:ilvl w:val="2"/>
          <w:numId w:val="13"/>
        </w:numPr>
        <w:ind w:right="8" w:hanging="286"/>
      </w:pPr>
      <w:r>
        <w:t xml:space="preserve">obniżyć wynagrodzenie, jeżeli wady nie uniemożliwiają użytkowania przedmiotu odbioru zgodnie z przeznaczeniem, </w:t>
      </w:r>
    </w:p>
    <w:p w14:paraId="4029BCA4" w14:textId="77777777" w:rsidR="0080760C" w:rsidRDefault="00000000">
      <w:pPr>
        <w:numPr>
          <w:ilvl w:val="2"/>
          <w:numId w:val="13"/>
        </w:numPr>
        <w:ind w:right="8" w:hanging="286"/>
      </w:pPr>
      <w:r>
        <w:t xml:space="preserve">odstąpić od umowy lub żądać ponownego wykonania przedmiotu zamówienia, jeżeli wady uniemożliwiają użytkowanie przedmiotu zamówienia zgodnie z przeznaczeniem. </w:t>
      </w:r>
    </w:p>
    <w:p w14:paraId="1C36C928" w14:textId="77777777" w:rsidR="0080760C" w:rsidRDefault="00000000">
      <w:pPr>
        <w:numPr>
          <w:ilvl w:val="0"/>
          <w:numId w:val="13"/>
        </w:numPr>
        <w:ind w:right="8" w:hanging="427"/>
      </w:pPr>
      <w:r>
        <w:t xml:space="preserve">W przypadku odmowy usunięcia wad przez Wykonawcę, wady zostaną usunięte w ramach wykonawstwa zastępczego na jego koszt. </w:t>
      </w:r>
    </w:p>
    <w:p w14:paraId="7CCFB462" w14:textId="17D86B0C" w:rsidR="0080760C" w:rsidRDefault="00000000">
      <w:pPr>
        <w:numPr>
          <w:ilvl w:val="0"/>
          <w:numId w:val="13"/>
        </w:numPr>
        <w:spacing w:after="7"/>
        <w:ind w:right="8" w:hanging="427"/>
      </w:pPr>
      <w:r>
        <w:t xml:space="preserve">W przypadku odmowy odbioru, o którym mowa w ust. </w:t>
      </w:r>
      <w:r w:rsidR="006D5CB7">
        <w:t>8</w:t>
      </w:r>
      <w:r>
        <w:t xml:space="preserve"> pkt 1), terminem wykonan</w:t>
      </w:r>
      <w:r w:rsidR="006D5CB7">
        <w:t>ia</w:t>
      </w:r>
      <w:r>
        <w:t xml:space="preserve"> zamówienia będzie data ponownego zgłoszenia przez wykonawcę gotowości do odbioru przedmiotu zamówienia z usuniętymi wadami istotnymi (nie będzie nim data pierwotnego zgłoszenia gotowości odbioru). </w:t>
      </w:r>
    </w:p>
    <w:p w14:paraId="054E7F04" w14:textId="1AE4B893" w:rsidR="00A06521" w:rsidRDefault="00A06521">
      <w:pPr>
        <w:numPr>
          <w:ilvl w:val="0"/>
          <w:numId w:val="13"/>
        </w:numPr>
        <w:spacing w:after="7"/>
        <w:ind w:right="8" w:hanging="427"/>
      </w:pPr>
      <w:r>
        <w:t xml:space="preserve">Nieprzedłożenie podczas odbioru przez Wykonawcę dokumentów wskazanych </w:t>
      </w:r>
      <w:r>
        <w:br/>
        <w:t>w ust. 4 umowy traktowane będzie jako wada istotna w rozumieniu ust. 8 pkt 1).</w:t>
      </w:r>
    </w:p>
    <w:p w14:paraId="4747FDED" w14:textId="07BC9422" w:rsidR="0080760C" w:rsidRDefault="0080760C" w:rsidP="00D812A9">
      <w:pPr>
        <w:spacing w:after="0" w:line="259" w:lineRule="auto"/>
        <w:ind w:left="0" w:firstLine="0"/>
        <w:jc w:val="left"/>
      </w:pPr>
    </w:p>
    <w:p w14:paraId="1558B6FD" w14:textId="77777777" w:rsidR="00CF18C3" w:rsidRDefault="00000000">
      <w:pPr>
        <w:pStyle w:val="Nagwek1"/>
        <w:spacing w:after="59"/>
        <w:ind w:left="84" w:right="82"/>
      </w:pPr>
      <w:r>
        <w:lastRenderedPageBreak/>
        <w:t xml:space="preserve">§ 7 </w:t>
      </w:r>
    </w:p>
    <w:p w14:paraId="2FE53D59" w14:textId="6493CE28" w:rsidR="0080760C" w:rsidRDefault="00000000">
      <w:pPr>
        <w:pStyle w:val="Nagwek1"/>
        <w:spacing w:after="59"/>
        <w:ind w:left="84" w:right="82"/>
      </w:pPr>
      <w:r>
        <w:t xml:space="preserve">Obowiązki Kierownika budowy </w:t>
      </w:r>
    </w:p>
    <w:p w14:paraId="086F476B" w14:textId="77777777" w:rsidR="0080760C" w:rsidRDefault="00000000">
      <w:pPr>
        <w:numPr>
          <w:ilvl w:val="0"/>
          <w:numId w:val="14"/>
        </w:numPr>
        <w:ind w:right="8" w:hanging="283"/>
      </w:pPr>
      <w:r>
        <w:t xml:space="preserve">Kierownik budowy działać będzie w granicach umocowania określonego w ustawie Prawo budowlane. </w:t>
      </w:r>
    </w:p>
    <w:p w14:paraId="30137D4F" w14:textId="77777777" w:rsidR="0080760C" w:rsidRDefault="00000000">
      <w:pPr>
        <w:numPr>
          <w:ilvl w:val="0"/>
          <w:numId w:val="14"/>
        </w:numPr>
        <w:ind w:right="8" w:hanging="283"/>
      </w:pPr>
      <w:r>
        <w:t xml:space="preserve">Kierownik budowy zobowiązany jest do: </w:t>
      </w:r>
    </w:p>
    <w:p w14:paraId="76BB0455" w14:textId="77777777" w:rsidR="0080760C" w:rsidRDefault="00000000">
      <w:pPr>
        <w:numPr>
          <w:ilvl w:val="1"/>
          <w:numId w:val="14"/>
        </w:numPr>
        <w:ind w:right="8" w:hanging="425"/>
      </w:pPr>
      <w:r>
        <w:t xml:space="preserve">złożenia Zamawiającemu w dniu przekazania placu budowy pisemnego oświadczenia o przyjęciu obowiązków kierownika budowy, </w:t>
      </w:r>
    </w:p>
    <w:p w14:paraId="08B56D3F" w14:textId="77777777" w:rsidR="0080760C" w:rsidRDefault="00000000">
      <w:pPr>
        <w:numPr>
          <w:ilvl w:val="1"/>
          <w:numId w:val="14"/>
        </w:numPr>
        <w:ind w:right="8" w:hanging="425"/>
      </w:pPr>
      <w:r>
        <w:t xml:space="preserve">przedkładania Inspektorowi Nadzoru pisemnych wniosków o zatwierdzenie do wbudowania materiałów przed ich wbudowaniem </w:t>
      </w:r>
    </w:p>
    <w:p w14:paraId="332CC1DC" w14:textId="77777777" w:rsidR="0080760C" w:rsidRDefault="00000000">
      <w:pPr>
        <w:numPr>
          <w:ilvl w:val="1"/>
          <w:numId w:val="14"/>
        </w:numPr>
        <w:ind w:right="8" w:hanging="425"/>
      </w:pPr>
      <w:r>
        <w:t xml:space="preserve">pisemne zgłaszania Inspektorowi Nadzoru do sprawdzenia lub odbioru wykonane roboty ulegające zakryciu bądź zanikające oraz zapewnienie dokonania wymaganych przepisami lub ustalonych w dokumentacji projektowej prób i badań przed zgłoszeniem ich do odbioru, </w:t>
      </w:r>
    </w:p>
    <w:p w14:paraId="5715E2B2" w14:textId="7BC984C1" w:rsidR="0080760C" w:rsidRDefault="00000000">
      <w:pPr>
        <w:numPr>
          <w:ilvl w:val="1"/>
          <w:numId w:val="14"/>
        </w:numPr>
        <w:ind w:right="8" w:hanging="425"/>
      </w:pPr>
      <w:r>
        <w:t xml:space="preserve">pisemnego informowania Zamawiającego </w:t>
      </w:r>
      <w:r w:rsidR="00DF344E">
        <w:t xml:space="preserve">i </w:t>
      </w:r>
      <w:r>
        <w:t xml:space="preserve">Inspektora Nadzoru o terminie zakrycia robót ulegających zakryciu oraz terminie odbioru robót zanikających (jeżeli Wykonawca nie poinformował o tych faktach Inspektora Nadzoru zobowiązany jest odkryć roboty lub wykonać otwory niezbędne do zbadania robót, a następnie przywrócić roboty do stanu poprzedniego); </w:t>
      </w:r>
    </w:p>
    <w:p w14:paraId="7DA6B554" w14:textId="77777777" w:rsidR="0080760C" w:rsidRDefault="00000000">
      <w:pPr>
        <w:numPr>
          <w:ilvl w:val="1"/>
          <w:numId w:val="14"/>
        </w:numPr>
        <w:ind w:right="8" w:hanging="425"/>
      </w:pPr>
      <w:r>
        <w:t xml:space="preserve">koordynowania wszystkich prac na budowie w tym wykonywanych przez podwykonawców,  </w:t>
      </w:r>
    </w:p>
    <w:p w14:paraId="7F876294" w14:textId="77777777" w:rsidR="0080760C" w:rsidRDefault="00000000">
      <w:pPr>
        <w:numPr>
          <w:ilvl w:val="1"/>
          <w:numId w:val="14"/>
        </w:numPr>
        <w:ind w:right="8" w:hanging="425"/>
      </w:pPr>
      <w:r>
        <w:t xml:space="preserve">uczestniczenia w Radach Budowy i odbiorach, </w:t>
      </w:r>
    </w:p>
    <w:p w14:paraId="07DDCCC4" w14:textId="3801555B" w:rsidR="0080760C" w:rsidRDefault="00000000">
      <w:pPr>
        <w:numPr>
          <w:ilvl w:val="1"/>
          <w:numId w:val="14"/>
        </w:numPr>
        <w:ind w:right="8" w:hanging="425"/>
      </w:pPr>
      <w:r>
        <w:t xml:space="preserve">uczestniczenia w odbiorze końcowym zadania, w tym kontroli organów uprawnionych,  </w:t>
      </w:r>
    </w:p>
    <w:p w14:paraId="63053E90" w14:textId="77777777" w:rsidR="0080760C" w:rsidRDefault="00000000">
      <w:pPr>
        <w:numPr>
          <w:ilvl w:val="1"/>
          <w:numId w:val="14"/>
        </w:numPr>
        <w:ind w:right="8" w:hanging="425"/>
      </w:pPr>
      <w:r>
        <w:t xml:space="preserve">niezwłocznego i pisemnego informowania Inspektora Nadzoru i Zamawiającego o problemach lub okolicznościach, które mogą wpłynąć na jakość robót lub opóźnienie terminu zakończenia zadania,  </w:t>
      </w:r>
    </w:p>
    <w:p w14:paraId="5B3DFF77" w14:textId="77777777" w:rsidR="0080760C" w:rsidRDefault="00000000">
      <w:pPr>
        <w:numPr>
          <w:ilvl w:val="1"/>
          <w:numId w:val="14"/>
        </w:numPr>
        <w:ind w:right="8" w:hanging="425"/>
      </w:pPr>
      <w:r>
        <w:t xml:space="preserve">pisemnego informowania Inspektora Nadzoru i Zamawiającego o konieczności wykonania robót dodatkowych i zamiennych niezwłocznie, lecz nie później niż w terminie 5 dni od daty stwierdzenia konieczności ich wykonania. </w:t>
      </w:r>
    </w:p>
    <w:p w14:paraId="747E5A4F" w14:textId="77777777" w:rsidR="0080760C" w:rsidRDefault="00000000">
      <w:pPr>
        <w:spacing w:after="18" w:line="259" w:lineRule="auto"/>
        <w:ind w:left="283" w:firstLine="0"/>
        <w:jc w:val="left"/>
      </w:pPr>
      <w:r>
        <w:t xml:space="preserve"> </w:t>
      </w:r>
    </w:p>
    <w:p w14:paraId="6FFD0940" w14:textId="77777777" w:rsidR="00234B7A" w:rsidRDefault="00000000">
      <w:pPr>
        <w:pStyle w:val="Nagwek1"/>
        <w:ind w:left="84" w:right="82"/>
      </w:pPr>
      <w:r>
        <w:t xml:space="preserve">§ 8 </w:t>
      </w:r>
    </w:p>
    <w:p w14:paraId="2E5B7FFD" w14:textId="55BA87EA" w:rsidR="0080760C" w:rsidRDefault="00000000">
      <w:pPr>
        <w:pStyle w:val="Nagwek1"/>
        <w:ind w:left="84" w:right="82"/>
      </w:pPr>
      <w:r>
        <w:t xml:space="preserve">Podwykonawcy </w:t>
      </w:r>
    </w:p>
    <w:p w14:paraId="0749C6FC" w14:textId="77777777" w:rsidR="0080760C" w:rsidRDefault="00000000">
      <w:pPr>
        <w:numPr>
          <w:ilvl w:val="0"/>
          <w:numId w:val="15"/>
        </w:numPr>
        <w:ind w:right="8"/>
      </w:pPr>
      <w:r>
        <w:t xml:space="preserve">Wykonawca zobowiązuje się do wykonania przedmiotu zamówienia siłami własnymi z wyjątkiem robót w zakresie: </w:t>
      </w:r>
    </w:p>
    <w:p w14:paraId="34635C42" w14:textId="77777777" w:rsidR="0080760C" w:rsidRDefault="00000000">
      <w:pPr>
        <w:numPr>
          <w:ilvl w:val="1"/>
          <w:numId w:val="15"/>
        </w:numPr>
        <w:ind w:right="8" w:hanging="281"/>
      </w:pPr>
      <w:r>
        <w:t xml:space="preserve">……………………………………………………………… , </w:t>
      </w:r>
    </w:p>
    <w:p w14:paraId="62D717FB" w14:textId="77777777" w:rsidR="0080760C" w:rsidRDefault="00000000">
      <w:pPr>
        <w:numPr>
          <w:ilvl w:val="1"/>
          <w:numId w:val="15"/>
        </w:numPr>
        <w:ind w:right="8" w:hanging="281"/>
      </w:pPr>
      <w:r>
        <w:t xml:space="preserve">……………………………………………………………… , </w:t>
      </w:r>
    </w:p>
    <w:p w14:paraId="70BFE760" w14:textId="77777777" w:rsidR="0080760C" w:rsidRDefault="00000000">
      <w:pPr>
        <w:numPr>
          <w:ilvl w:val="1"/>
          <w:numId w:val="15"/>
        </w:numPr>
        <w:spacing w:after="9"/>
        <w:ind w:right="8" w:hanging="281"/>
      </w:pPr>
      <w:r>
        <w:t xml:space="preserve">……………………………………………………………… , </w:t>
      </w:r>
    </w:p>
    <w:p w14:paraId="0D1C3CFF" w14:textId="77777777" w:rsidR="0080760C" w:rsidRDefault="00000000">
      <w:pPr>
        <w:spacing w:after="0"/>
        <w:ind w:left="283" w:right="8" w:firstLine="0"/>
      </w:pPr>
      <w:r>
        <w:t xml:space="preserve"> które zostaną wykonane przy udziale podwykonawcy (podwykonawców). </w:t>
      </w:r>
    </w:p>
    <w:p w14:paraId="0F5CC481" w14:textId="77777777" w:rsidR="0080760C" w:rsidRDefault="00000000">
      <w:pPr>
        <w:numPr>
          <w:ilvl w:val="0"/>
          <w:numId w:val="15"/>
        </w:numPr>
        <w:ind w:right="8"/>
      </w:pPr>
      <w:r>
        <w:t xml:space="preserve">Wykonawca, podwykonawca lub dalszy podwykonawca zamówienia zamierzający zawrzeć umowę o podwykonawstwo, której przedmiotem są roboty budowlane, jest obowiązany, w trakcie realizacji zamówienia, do przedłożenia Zamawiającemu projektu tej umowy, przy czym podwykonawca lub dalszy podwykonawca jest </w:t>
      </w:r>
      <w:r>
        <w:lastRenderedPageBreak/>
        <w:t xml:space="preserve">obowiązany dołączyć zgodę Wykonawcy na zawarcie umowy o podwykonawstwo o treści zgodnej z projektem umowy. </w:t>
      </w:r>
    </w:p>
    <w:p w14:paraId="74EB2F60" w14:textId="77777777" w:rsidR="0080760C" w:rsidRDefault="00000000">
      <w:pPr>
        <w:numPr>
          <w:ilvl w:val="0"/>
          <w:numId w:val="15"/>
        </w:numPr>
        <w:ind w:right="8"/>
      </w:pPr>
      <w:r>
        <w:t xml:space="preserve">Zamawiającemu przysługuje prawo do zgłoszenia w terminie 14 dni w formie pisemnej zastrzeżenia do przedłożonego projektu umowy o podwykonawstwo, której przedmiotem są roboty budowlane, w przypadku zaistnienia chociażby jednego z opisanych poniżej przypadków: </w:t>
      </w:r>
    </w:p>
    <w:p w14:paraId="7D855DA6" w14:textId="77777777" w:rsidR="0080760C" w:rsidRDefault="00000000">
      <w:pPr>
        <w:numPr>
          <w:ilvl w:val="1"/>
          <w:numId w:val="15"/>
        </w:numPr>
        <w:ind w:right="8" w:hanging="281"/>
      </w:pPr>
      <w:r>
        <w:t xml:space="preserve">termin zapłaty wynagrodzenia podwykonawcy lub dalszemu podwykonawcy przewidziany w umowie o podwykonawstwo jest dłuższy niż 30 dni od dnia doręczenia Wykonawcy, podwykonawcy lub dalszemu podwykonawcy faktury lub rachunku, potwierdzających wykonanie zleconej podwykonawcy lub dalszemu podwykonawcy dostawy, usługi lub roboty budowlanej, </w:t>
      </w:r>
    </w:p>
    <w:p w14:paraId="0066992D" w14:textId="77777777" w:rsidR="0080760C" w:rsidRDefault="00000000">
      <w:pPr>
        <w:numPr>
          <w:ilvl w:val="1"/>
          <w:numId w:val="15"/>
        </w:numPr>
        <w:ind w:right="8" w:hanging="281"/>
      </w:pPr>
      <w:r>
        <w:t xml:space="preserve">termin wykonania umowy o podwykonawstwo wykracza poza termin wykonania zamówienia, wskazany w § 2 ust. 1 umowy, </w:t>
      </w:r>
    </w:p>
    <w:p w14:paraId="7B0F0E2A" w14:textId="77777777" w:rsidR="0080760C" w:rsidRDefault="00000000">
      <w:pPr>
        <w:numPr>
          <w:ilvl w:val="1"/>
          <w:numId w:val="15"/>
        </w:numPr>
        <w:ind w:right="8" w:hanging="281"/>
      </w:pPr>
      <w:r>
        <w:t xml:space="preserve">umowa o podwykonawstwo zawiera zapisy uzależniające dokonanie zapłaty na rzecz podwykonawcy od odbioru robót przez Zamawiającego lub od zapłaty należności Wykonawcy przez Zamawiającego, </w:t>
      </w:r>
    </w:p>
    <w:p w14:paraId="0B9F51A8" w14:textId="77777777" w:rsidR="0080760C" w:rsidRDefault="00000000">
      <w:pPr>
        <w:numPr>
          <w:ilvl w:val="1"/>
          <w:numId w:val="15"/>
        </w:numPr>
        <w:ind w:right="8" w:hanging="281"/>
      </w:pPr>
      <w:r>
        <w:t xml:space="preserve">umowa o podwykonawstwo nie zawiera uregulowań, dotyczących zawierania umów na roboty budowlane, dostawy lub usługi z dalszymi podwykonawcami, w szczególności zapisów warunkujących podpisanie tych umów od ich akceptacji i zgody Wykonawcy, </w:t>
      </w:r>
    </w:p>
    <w:p w14:paraId="7A0C4736" w14:textId="77777777" w:rsidR="0080760C" w:rsidRDefault="00000000">
      <w:pPr>
        <w:numPr>
          <w:ilvl w:val="1"/>
          <w:numId w:val="15"/>
        </w:numPr>
        <w:ind w:right="8" w:hanging="281"/>
      </w:pPr>
      <w:r>
        <w:t xml:space="preserve">umowa o podwykonawstwo nie zawiera kwoty wynagrodzenia wykonawcy; </w:t>
      </w:r>
    </w:p>
    <w:p w14:paraId="4414D0C3" w14:textId="77777777" w:rsidR="0080760C" w:rsidRDefault="00000000">
      <w:pPr>
        <w:numPr>
          <w:ilvl w:val="1"/>
          <w:numId w:val="15"/>
        </w:numPr>
        <w:ind w:right="8" w:hanging="281"/>
      </w:pPr>
      <w:r>
        <w:t xml:space="preserve">umowa o podwykonawstwo nie zawiera uregulowań, o których mowa w § 13 umowy, </w:t>
      </w:r>
    </w:p>
    <w:p w14:paraId="6D99A347" w14:textId="77777777" w:rsidR="0080760C" w:rsidRDefault="00000000">
      <w:pPr>
        <w:numPr>
          <w:ilvl w:val="1"/>
          <w:numId w:val="15"/>
        </w:numPr>
        <w:ind w:right="8" w:hanging="281"/>
      </w:pPr>
      <w:r>
        <w:t xml:space="preserve">załączony do umowy o podwykonawstwo harmonogram rzeczowo-finansowy jest niezgodny z harmonogramem, </w:t>
      </w:r>
    </w:p>
    <w:p w14:paraId="3A19BDD9" w14:textId="1AB8D03A" w:rsidR="0080760C" w:rsidRDefault="00000000">
      <w:pPr>
        <w:numPr>
          <w:ilvl w:val="1"/>
          <w:numId w:val="15"/>
        </w:numPr>
        <w:ind w:right="8" w:hanging="281"/>
      </w:pPr>
      <w:r>
        <w:t>w każdym przypadku, gdy umowa kształtuje prawa i obowiązki podwykonawcy, w zakresie kar umownych oraz warunków wypłaty wynagrodzenia, w sposób dla niego mniej korzystny niż prawa i obowiązki wykonawcy wynikające z niniejszej umowy</w:t>
      </w:r>
      <w:r w:rsidR="00C266BE">
        <w:t>,</w:t>
      </w:r>
    </w:p>
    <w:p w14:paraId="3FAEBF63" w14:textId="2BD4468E" w:rsidR="00C266BE" w:rsidRDefault="00C266BE">
      <w:pPr>
        <w:numPr>
          <w:ilvl w:val="1"/>
          <w:numId w:val="15"/>
        </w:numPr>
        <w:ind w:right="8" w:hanging="281"/>
      </w:pPr>
      <w:r>
        <w:t>wartość wynagrodzenia umów podwykonawczych przewyższa wartość wynagrodzenia Wykonawcy.</w:t>
      </w:r>
    </w:p>
    <w:p w14:paraId="08950CC5" w14:textId="77777777" w:rsidR="0080760C" w:rsidRDefault="00000000">
      <w:pPr>
        <w:numPr>
          <w:ilvl w:val="0"/>
          <w:numId w:val="15"/>
        </w:numPr>
        <w:ind w:right="8"/>
      </w:pPr>
      <w:r>
        <w:t xml:space="preserve">Niezgłoszenie przez Zamawiającego w formie pisemnej zastrzeżeń do przedłożonego projektu umowy o podwykonawstwo, której przedmiotem są roboty budowlane, w terminie wskazanym w ust. 3, będzie uważane za jego akceptację. </w:t>
      </w:r>
    </w:p>
    <w:p w14:paraId="464EFB36" w14:textId="7CF6D5F9" w:rsidR="0080760C" w:rsidRDefault="00000000">
      <w:pPr>
        <w:numPr>
          <w:ilvl w:val="0"/>
          <w:numId w:val="15"/>
        </w:numPr>
        <w:ind w:right="8"/>
      </w:pPr>
      <w:r>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wynagrodzenia, o którym mowa w § 3 ust. 1 umowy oraz umów o podwykonawstwo, których przedmiotem są dostawy materiałów budowlanych niezbędnych do realizacji przedmiotu zamówienia oraz usługi transportowe. </w:t>
      </w:r>
    </w:p>
    <w:p w14:paraId="5F0824E0" w14:textId="772B60DB" w:rsidR="0080760C" w:rsidRDefault="00000000">
      <w:pPr>
        <w:numPr>
          <w:ilvl w:val="0"/>
          <w:numId w:val="15"/>
        </w:numPr>
        <w:ind w:right="8"/>
      </w:pPr>
      <w:r>
        <w:lastRenderedPageBreak/>
        <w:t xml:space="preserve">Wyłączenia, o których mowa w ust. </w:t>
      </w:r>
      <w:r w:rsidR="000B401B">
        <w:t>5</w:t>
      </w:r>
      <w:r>
        <w:t xml:space="preserve">, nie dotyczą również umów  o podwykonawstwo o wartości większej niż 50 000,00 złotych brutto. </w:t>
      </w:r>
    </w:p>
    <w:p w14:paraId="567B928B" w14:textId="7E619BFB" w:rsidR="0080760C" w:rsidRDefault="00000000">
      <w:pPr>
        <w:numPr>
          <w:ilvl w:val="0"/>
          <w:numId w:val="15"/>
        </w:numPr>
        <w:ind w:right="8"/>
      </w:pPr>
      <w:r>
        <w:t xml:space="preserve">W przypadku, o którym mowa w ust. </w:t>
      </w:r>
      <w:r w:rsidR="000B401B">
        <w:t>5</w:t>
      </w:r>
      <w:r>
        <w:t xml:space="preserve">, jeżeli termin zapłaty wynagrodzenia jest dłuższy niż określony w ust. 3 pkt 1, Zamawiający poinformuje o tym Wykonawcę  i wezwie go do doprowadzenia do zmiany tej umowy w terminie nie dłuższym niż  5 dni od dnia otrzymania informacji, pod rygorem wystąpienia o zapłatę kary umownej. </w:t>
      </w:r>
    </w:p>
    <w:p w14:paraId="5DB1D149" w14:textId="77777777" w:rsidR="0080760C" w:rsidRDefault="00000000">
      <w:pPr>
        <w:numPr>
          <w:ilvl w:val="0"/>
          <w:numId w:val="15"/>
        </w:numPr>
        <w:ind w:right="8"/>
      </w:pPr>
      <w:r>
        <w:t xml:space="preserve">Wszystkie umowy o podwykonawstwo wymagają formy pisemnej. </w:t>
      </w:r>
    </w:p>
    <w:p w14:paraId="09B6C1DA" w14:textId="77777777" w:rsidR="0080760C" w:rsidRDefault="00000000">
      <w:pPr>
        <w:numPr>
          <w:ilvl w:val="0"/>
          <w:numId w:val="15"/>
        </w:numPr>
        <w:ind w:right="8"/>
      </w:pPr>
      <w:r>
        <w:t xml:space="preserve">Postanowienia, zawarte w ust. 2-8, stosuje się odpowiednio do zawierania umów o podwykonawstwo z dalszymi podwykonawcami. </w:t>
      </w:r>
    </w:p>
    <w:p w14:paraId="433783FD" w14:textId="77777777" w:rsidR="0080760C" w:rsidRDefault="00000000">
      <w:pPr>
        <w:numPr>
          <w:ilvl w:val="0"/>
          <w:numId w:val="15"/>
        </w:numPr>
        <w:ind w:right="8"/>
      </w:pPr>
      <w:r>
        <w:t xml:space="preserve">Postanowienia, zawarte w ust. 2-8, stosuje się odpowiednio do zmian umów o podwykonawstwo. </w:t>
      </w:r>
    </w:p>
    <w:p w14:paraId="6DDBCB50" w14:textId="268E111A" w:rsidR="0065212B" w:rsidRDefault="00937CB2">
      <w:pPr>
        <w:numPr>
          <w:ilvl w:val="0"/>
          <w:numId w:val="15"/>
        </w:numPr>
        <w:ind w:right="8"/>
      </w:pPr>
      <w:r>
        <w:t>Wykonawca, podwykonawca lub dalszy podwykonawca zamówienia na roboty budowlane przedkłada Zamawiającemu poświadczona za zgodność z oryginałem kopię zawartej umowy o podwykonawstwo, której przedmiotem są roboty budowlane, w terminie 7 dni od dnia jej zawarcia.</w:t>
      </w:r>
    </w:p>
    <w:p w14:paraId="3EEDF440" w14:textId="2B638F2C" w:rsidR="00937CB2" w:rsidRDefault="00937CB2">
      <w:pPr>
        <w:numPr>
          <w:ilvl w:val="0"/>
          <w:numId w:val="15"/>
        </w:numPr>
        <w:ind w:right="8"/>
      </w:pPr>
      <w:r>
        <w:t>Zamawiający, w terminie 5 dni od dnia otrzymania umowy o podwykonawstwo, której przedmiotem są roboty budowlane, zgłasza do niej w formie pisemnej sprzeciw w przypadkach, o których mowa w ust. 3.</w:t>
      </w:r>
    </w:p>
    <w:p w14:paraId="15E64E28" w14:textId="0A0098A2" w:rsidR="002674A2" w:rsidRDefault="002674A2">
      <w:pPr>
        <w:numPr>
          <w:ilvl w:val="0"/>
          <w:numId w:val="15"/>
        </w:numPr>
        <w:ind w:right="8"/>
      </w:pPr>
      <w:r>
        <w:t xml:space="preserve">Niezgłoszenie w formie pisemnej sprzeciwu do przedłożonej </w:t>
      </w:r>
      <w:r w:rsidR="006D679C">
        <w:t xml:space="preserve">umowy o podwykonawstwo, której przedmiotem są roboty budowlane, w terminie </w:t>
      </w:r>
      <w:r w:rsidR="00DA19FF">
        <w:t xml:space="preserve">określonym w ust. 7 uważa się za akceptację </w:t>
      </w:r>
      <w:r w:rsidR="00CE3CAE">
        <w:t>umowy przez Zamawiającego.</w:t>
      </w:r>
    </w:p>
    <w:p w14:paraId="43CF58CD" w14:textId="77777777" w:rsidR="0080760C" w:rsidRPr="00CE3CAE" w:rsidRDefault="00000000">
      <w:pPr>
        <w:numPr>
          <w:ilvl w:val="0"/>
          <w:numId w:val="15"/>
        </w:numPr>
        <w:ind w:right="8"/>
      </w:pPr>
      <w:r w:rsidRPr="00CE3CAE">
        <w:t xml:space="preserve">Wykonawca ponosi wobec Zamawiającego pełną odpowiedzialność za roboty budowlane, które wykonuje przy pomocy podwykonawców. </w:t>
      </w:r>
    </w:p>
    <w:p w14:paraId="048E8CCA" w14:textId="77777777" w:rsidR="0080760C" w:rsidRPr="00CE3CAE" w:rsidRDefault="00000000">
      <w:pPr>
        <w:numPr>
          <w:ilvl w:val="0"/>
          <w:numId w:val="15"/>
        </w:numPr>
        <w:ind w:right="8"/>
      </w:pPr>
      <w:r w:rsidRPr="00CE3CAE">
        <w:t xml:space="preserve">Wykonawca przyjmuje na siebie pełnienie funkcji koordynatora w stosunku do robót budowlanych, realizowanych przez podwykonawców. </w:t>
      </w:r>
    </w:p>
    <w:p w14:paraId="6BBBCC77" w14:textId="77777777" w:rsidR="0080760C" w:rsidRPr="00CE3CAE" w:rsidRDefault="00000000">
      <w:pPr>
        <w:numPr>
          <w:ilvl w:val="0"/>
          <w:numId w:val="15"/>
        </w:numPr>
        <w:ind w:right="8"/>
      </w:pPr>
      <w:r w:rsidRPr="00CE3CAE">
        <w:t xml:space="preserve">Powierzenie wykonania części robót budowlanych podwykonawcy nie zmienia zobowiązań Wykonawcy wobec Zamawiającego za wykonanie tej części zamówienia. </w:t>
      </w:r>
    </w:p>
    <w:p w14:paraId="1E9FDC15" w14:textId="77777777" w:rsidR="0080760C" w:rsidRPr="00CE3CAE" w:rsidRDefault="00000000">
      <w:pPr>
        <w:numPr>
          <w:ilvl w:val="0"/>
          <w:numId w:val="15"/>
        </w:numPr>
        <w:ind w:right="8"/>
      </w:pPr>
      <w:r w:rsidRPr="00CE3CAE">
        <w:t xml:space="preserve">Wykonawca jest odpowiedzialny za działanie, zaniechanie, uchybienia i zaniedbania podwykonawcy i jego pracowników w takim samym stopniu, jakby to były działania, uchybienia lub zaniedbania jego własnych pracowników. </w:t>
      </w:r>
    </w:p>
    <w:p w14:paraId="75CAC600" w14:textId="77777777" w:rsidR="0080760C" w:rsidRPr="00CE3CAE" w:rsidRDefault="00000000">
      <w:pPr>
        <w:numPr>
          <w:ilvl w:val="0"/>
          <w:numId w:val="15"/>
        </w:numPr>
        <w:ind w:right="8"/>
      </w:pPr>
      <w:r w:rsidRPr="00CE3CAE">
        <w:t xml:space="preserve">Jakakolwiek przerwa w realizacji robót budowlanych, wynikająca z braku podwykonawcy, będzie traktowana jako przerwa wynikła z przyczyn zależnych od Wykonawcy i będzie stanowić podstawę do naliczenia Wykonawcy kar umownych. </w:t>
      </w:r>
    </w:p>
    <w:p w14:paraId="7F1AECED" w14:textId="77777777" w:rsidR="0080760C" w:rsidRPr="00CE3CAE" w:rsidRDefault="00000000">
      <w:pPr>
        <w:numPr>
          <w:ilvl w:val="0"/>
          <w:numId w:val="15"/>
        </w:numPr>
        <w:ind w:right="8"/>
      </w:pPr>
      <w:r w:rsidRPr="00CE3CAE">
        <w:t xml:space="preserve">Jeżeli zmiana albo rezygnacja z podwykonawcy dotyczy podmiotu, na którego zasoby Wykonawca powoływał się, w celu wykazania spełniania warunków udziału w postępowaniu lub kryteriów selekcji, Wykonawca jest obowiązany wykazać Zamawiającemu, że proponowany inny podwykonawca lub Wykonawca samodzielnie spełnia je w stopniu nie mniejszym niż podwykonawca, na którego zasoby Wykonawca powoływał się w trakcie postępowania o udzielenie zamówienia. </w:t>
      </w:r>
    </w:p>
    <w:p w14:paraId="470034E9" w14:textId="77777777" w:rsidR="0080760C" w:rsidRPr="00CE3CAE" w:rsidRDefault="00000000">
      <w:pPr>
        <w:numPr>
          <w:ilvl w:val="0"/>
          <w:numId w:val="15"/>
        </w:numPr>
        <w:ind w:right="8"/>
      </w:pPr>
      <w:r w:rsidRPr="00CE3CAE">
        <w:t xml:space="preserve">Zamawiający żąda, aby przed przystąpieniem do realizacji zamówienia Wykonawca, o ile są już znane, podał nazwy albo imiona i nazwiska oraz dane kontaktowe podwykonawców i osób do kontaktu z nimi. Wykonawca zawiadamia Zamawiającego </w:t>
      </w:r>
      <w:r w:rsidRPr="00CE3CAE">
        <w:lastRenderedPageBreak/>
        <w:t xml:space="preserve">o wszelkich zmianach danych, o których mowa w zdaniu pierwszym, w trakcie realizacji zamówienia, a także przekazuje informacje na temat nowych podwykonawców, którym w późniejszym okresie zamierza powierzyć realizację zamówienia. </w:t>
      </w:r>
    </w:p>
    <w:p w14:paraId="6DFAAF60" w14:textId="77777777" w:rsidR="0080760C" w:rsidRPr="00CE3CAE" w:rsidRDefault="00000000">
      <w:pPr>
        <w:numPr>
          <w:ilvl w:val="0"/>
          <w:numId w:val="15"/>
        </w:numPr>
        <w:ind w:right="8"/>
      </w:pPr>
      <w:r w:rsidRPr="00CE3CAE">
        <w:t xml:space="preserve">Zamawiający może zażądać od Wykonawcy niezwłocznego usunięcia z terenu budowy podwykonawcy lub dalszego podwykonawcy, z którym nie została zawarta Umowa o podwykonawstwo zaakceptowana przez Zamawiającego, lub może usunąć takiego podwykonawcę lub dalszego podwykonawcę na koszt Wykonawcy. </w:t>
      </w:r>
    </w:p>
    <w:p w14:paraId="4526E2D2" w14:textId="77777777" w:rsidR="0080760C" w:rsidRDefault="00000000">
      <w:pPr>
        <w:numPr>
          <w:ilvl w:val="0"/>
          <w:numId w:val="15"/>
        </w:numPr>
        <w:ind w:right="8"/>
      </w:pPr>
      <w:r w:rsidRPr="00CE3CAE">
        <w:t xml:space="preserve">Zamawiający, może żądać od Wykonawcy zmiany lub odsunięcia podwykonawcy lub dalszego podwykonawcy od wykonywania świadczeń w zakresie realizacji przedmiotu Umowy, jeżeli sprzęt techniczny, osoby i kwalifikacje, którymi dysponuje podwykonawca lub dalszy podwykonawca, nie spełniają warunków lub wymagań dotyczących podwykonawstwa, określonych Umową, nie dają rękojmi należytego wykonania powierzonych podwykonawcy lub dalszemu podwykonawcy robót budowlanych lub dotrzymania terminów realizacji tych robót. Wykonawca, podwykonawca lub dalszy podwykonawca niezwłocznie usunie na żądanie Zamawiającego podwykonawcę lub dalszego podwykonawcę z terenu budowy, jeżeli działania podwykonawcy lub dalszego podwykonawcy na terenie budowy naruszają postanowienia niniejszej Umowy. </w:t>
      </w:r>
    </w:p>
    <w:p w14:paraId="48E60EAD" w14:textId="1B13F779" w:rsidR="00F838BF" w:rsidRDefault="00F838BF">
      <w:pPr>
        <w:numPr>
          <w:ilvl w:val="0"/>
          <w:numId w:val="15"/>
        </w:numPr>
        <w:ind w:right="8"/>
      </w:pPr>
      <w:r w:rsidRPr="00F838BF">
        <w:t>Z uwagi na niedopuszczenie do udziału w postępowaniu podmiotów, o których mowa w art. 16b ustawy Pzp, Wykonawca lub podwykonawca nie może powierzyć wykonania części zamówienia podwykonawcy lub dalszemu podwykonawcy, który pochodzi z państwa trzeciego niebędącego stroną umów międzynarodowych.</w:t>
      </w:r>
    </w:p>
    <w:p w14:paraId="5366B371" w14:textId="0F89DAEB" w:rsidR="00F838BF" w:rsidRPr="00CE3CAE" w:rsidRDefault="00F838BF">
      <w:pPr>
        <w:numPr>
          <w:ilvl w:val="0"/>
          <w:numId w:val="15"/>
        </w:numPr>
        <w:ind w:right="8"/>
      </w:pPr>
      <w:r w:rsidRPr="00F838BF">
        <w:t>Zamawiający może żądać od Wykonawcy niezwłocznego usunięcia z terenu budowy podwykonawcy lub dalszego podwykonawcy, który pochodzi z państwa trzeciego niebędącego stroną umów międzynarodowych lub może usunąć takiego podwykonawcę lub dalszego podwykonawcę na koszt Wykonawcy.</w:t>
      </w:r>
    </w:p>
    <w:p w14:paraId="6F9BF9CF" w14:textId="35F73F1E" w:rsidR="0080760C" w:rsidRDefault="0080760C">
      <w:pPr>
        <w:spacing w:after="20" w:line="259" w:lineRule="auto"/>
        <w:ind w:left="427" w:firstLine="0"/>
        <w:jc w:val="left"/>
      </w:pPr>
    </w:p>
    <w:p w14:paraId="4DCB6B57" w14:textId="77777777" w:rsidR="0080760C" w:rsidRDefault="00000000">
      <w:pPr>
        <w:spacing w:after="14" w:line="249" w:lineRule="auto"/>
        <w:ind w:left="84" w:right="82" w:hanging="10"/>
        <w:jc w:val="center"/>
      </w:pPr>
      <w:r>
        <w:rPr>
          <w:b/>
        </w:rPr>
        <w:t xml:space="preserve">§ 9 </w:t>
      </w:r>
    </w:p>
    <w:p w14:paraId="0FE1CD3D" w14:textId="77777777" w:rsidR="0080760C" w:rsidRDefault="00000000">
      <w:pPr>
        <w:pStyle w:val="Nagwek1"/>
        <w:ind w:left="84" w:right="70"/>
      </w:pPr>
      <w:r>
        <w:t xml:space="preserve">Personel realizujący zadanie </w:t>
      </w:r>
    </w:p>
    <w:p w14:paraId="648B4E76" w14:textId="77777777" w:rsidR="0080760C" w:rsidRDefault="00000000">
      <w:pPr>
        <w:numPr>
          <w:ilvl w:val="0"/>
          <w:numId w:val="16"/>
        </w:numPr>
        <w:ind w:right="8" w:hanging="427"/>
      </w:pPr>
      <w:r>
        <w:t xml:space="preserve">Osobą upoważnioną do kontaktów: </w:t>
      </w:r>
    </w:p>
    <w:p w14:paraId="77239DEB" w14:textId="77777777" w:rsidR="00B92FC8" w:rsidRDefault="00000000" w:rsidP="00B92FC8">
      <w:pPr>
        <w:numPr>
          <w:ilvl w:val="1"/>
          <w:numId w:val="16"/>
        </w:numPr>
        <w:ind w:right="8"/>
      </w:pPr>
      <w:r>
        <w:t xml:space="preserve">z Wykonawcą ze strony Zamawiającego jest: </w:t>
      </w:r>
      <w:r w:rsidR="00B92FC8">
        <w:t xml:space="preserve">……………………………………… nr tel.: </w:t>
      </w:r>
    </w:p>
    <w:p w14:paraId="4F4DF2A3" w14:textId="59226F67" w:rsidR="0080760C" w:rsidRDefault="00B92FC8" w:rsidP="00E230C3">
      <w:pPr>
        <w:ind w:left="785" w:right="8" w:firstLine="0"/>
      </w:pPr>
      <w:r>
        <w:t>…………………………..; e-mail: ………………………….;</w:t>
      </w:r>
    </w:p>
    <w:p w14:paraId="7C623506" w14:textId="1301B81F" w:rsidR="0080760C" w:rsidRDefault="00000000">
      <w:pPr>
        <w:numPr>
          <w:ilvl w:val="1"/>
          <w:numId w:val="16"/>
        </w:numPr>
        <w:spacing w:after="9"/>
        <w:ind w:right="8" w:hanging="360"/>
      </w:pPr>
      <w:r>
        <w:t xml:space="preserve">z Zamawiającym ze strony Wykonawcy jest: ……………………………………… nr tel.: </w:t>
      </w:r>
    </w:p>
    <w:p w14:paraId="5E9910E7" w14:textId="77777777" w:rsidR="0080760C" w:rsidRDefault="00000000">
      <w:pPr>
        <w:spacing w:after="0"/>
        <w:ind w:left="708" w:right="8" w:firstLine="0"/>
      </w:pPr>
      <w:r>
        <w:t xml:space="preserve">…………………………..; e-mail: ………………………….; </w:t>
      </w:r>
    </w:p>
    <w:p w14:paraId="312A5326" w14:textId="77777777" w:rsidR="0080760C" w:rsidRDefault="00000000">
      <w:pPr>
        <w:numPr>
          <w:ilvl w:val="0"/>
          <w:numId w:val="16"/>
        </w:numPr>
        <w:ind w:right="8" w:hanging="427"/>
      </w:pPr>
      <w:r>
        <w:t xml:space="preserve">Osoby wymienione w ust. 1 nie są upoważnione do podejmowania decyzji powodujących zmianę postanowień umowy, w szczególności zmiany uzgodnionego wynagrodzenia lub zmiany zakresu czynności i prac objętych umową. </w:t>
      </w:r>
    </w:p>
    <w:p w14:paraId="3FC49B7E" w14:textId="52471FB0" w:rsidR="0080760C" w:rsidRDefault="00000000">
      <w:pPr>
        <w:numPr>
          <w:ilvl w:val="0"/>
          <w:numId w:val="16"/>
        </w:numPr>
        <w:ind w:right="8" w:hanging="427"/>
      </w:pPr>
      <w:r>
        <w:t xml:space="preserve">Zamawiający zobowiązuje się do powołania odpowiedniego </w:t>
      </w:r>
      <w:r w:rsidR="00E230C3">
        <w:t>I</w:t>
      </w:r>
      <w:r>
        <w:t xml:space="preserve">nspektora </w:t>
      </w:r>
      <w:r w:rsidR="00E230C3">
        <w:t>N</w:t>
      </w:r>
      <w:r>
        <w:t xml:space="preserve">adzoru </w:t>
      </w:r>
      <w:r w:rsidR="00E230C3">
        <w:t>I</w:t>
      </w:r>
      <w:r>
        <w:t xml:space="preserve">nwestorskiego. </w:t>
      </w:r>
    </w:p>
    <w:p w14:paraId="748DFD92" w14:textId="77777777" w:rsidR="0080760C" w:rsidRDefault="00000000">
      <w:pPr>
        <w:numPr>
          <w:ilvl w:val="0"/>
          <w:numId w:val="16"/>
        </w:numPr>
        <w:ind w:right="8" w:hanging="427"/>
      </w:pPr>
      <w:r>
        <w:lastRenderedPageBreak/>
        <w:t>Wykonawca zobowiązany jest zapewnić wykonanie i kierowanie robotami objętymi Umową przez osoby posiadające stosowne kwalifikacje zawodowe i uprawnienia budowlane w specjalnościach</w:t>
      </w:r>
      <w:r>
        <w:rPr>
          <w:b/>
        </w:rPr>
        <w:t>:</w:t>
      </w:r>
      <w:r>
        <w:t xml:space="preserve"> </w:t>
      </w:r>
    </w:p>
    <w:p w14:paraId="0645D137" w14:textId="77777777" w:rsidR="0080760C" w:rsidRDefault="00000000">
      <w:pPr>
        <w:numPr>
          <w:ilvl w:val="1"/>
          <w:numId w:val="16"/>
        </w:numPr>
        <w:spacing w:after="0"/>
        <w:ind w:right="8" w:hanging="360"/>
      </w:pPr>
      <w:r>
        <w:rPr>
          <w:b/>
        </w:rPr>
        <w:t xml:space="preserve">kierownika budowy specjalności w konstrukcyjno-budowlanej </w:t>
      </w:r>
      <w:r>
        <w:t xml:space="preserve">w osobie: ………………………………..….; nr tel.:……………………..; e-mail: …………………………; </w:t>
      </w:r>
      <w:proofErr w:type="spellStart"/>
      <w:r>
        <w:t>upr</w:t>
      </w:r>
      <w:proofErr w:type="spellEnd"/>
      <w:r>
        <w:t xml:space="preserve">. bud. nr: ………………………… </w:t>
      </w:r>
      <w:r>
        <w:rPr>
          <w:b/>
        </w:rPr>
        <w:t xml:space="preserve">których zakres uprawnia ich do kierowania robotami objętymi przedmiotem zamówienia </w:t>
      </w:r>
      <w:r>
        <w:t xml:space="preserve">lub odpowiadające im równoważne uprawnienia budowlane wydane na podstawie wcześniej obowiązujących przepisów, a w przypadku Wykonawców zagranicznych – uprawnienia budowlane do kierowania robotami równoważne do wyżej wskazanych. </w:t>
      </w:r>
    </w:p>
    <w:p w14:paraId="3F77D22B" w14:textId="7A26917E" w:rsidR="0080760C" w:rsidRDefault="00000000">
      <w:pPr>
        <w:numPr>
          <w:ilvl w:val="1"/>
          <w:numId w:val="16"/>
        </w:numPr>
        <w:spacing w:after="0"/>
        <w:ind w:right="8" w:hanging="360"/>
      </w:pPr>
      <w:r>
        <w:rPr>
          <w:b/>
        </w:rPr>
        <w:t>kierownika robót specjalności instalacyjnej w zakresie w zakresie instalacji</w:t>
      </w:r>
      <w:r w:rsidR="00234B7A">
        <w:rPr>
          <w:b/>
        </w:rPr>
        <w:t xml:space="preserve"> gazowych</w:t>
      </w:r>
      <w:r>
        <w:t xml:space="preserve"> w osobie: ………………………………..….; nr tel.:……………………..; e-mail: …………………………; </w:t>
      </w:r>
      <w:proofErr w:type="spellStart"/>
      <w:r>
        <w:t>upr</w:t>
      </w:r>
      <w:proofErr w:type="spellEnd"/>
      <w:r>
        <w:t xml:space="preserve">. bud. nr: ………………………… </w:t>
      </w:r>
      <w:r>
        <w:rPr>
          <w:b/>
        </w:rPr>
        <w:t xml:space="preserve">których zakres uprawnia ich do kierowania robotami objętymi przedmiotem zamówienia </w:t>
      </w:r>
      <w:r>
        <w:t xml:space="preserve">lub odpowiadające im równoważne uprawnienia budowlane wydane na podstawie wcześniej obowiązujących przepisów, a w przypadku Wykonawców zagranicznych – uprawnienia budowlane do kierowania robotami równoważne do wyżej wskazanych. </w:t>
      </w:r>
    </w:p>
    <w:p w14:paraId="72C69562" w14:textId="77777777" w:rsidR="0080760C" w:rsidRDefault="00000000">
      <w:pPr>
        <w:numPr>
          <w:ilvl w:val="1"/>
          <w:numId w:val="16"/>
        </w:numPr>
        <w:spacing w:after="12" w:line="267" w:lineRule="auto"/>
        <w:ind w:right="8" w:hanging="360"/>
      </w:pPr>
      <w:r>
        <w:rPr>
          <w:b/>
        </w:rPr>
        <w:t>kierownika robót specjalności instalacyjnej w zakresie instalacji elektrycznych</w:t>
      </w:r>
      <w:r>
        <w:t xml:space="preserve"> w osobie: ………………………………..….; nr tel.:……………………..; e-mail: </w:t>
      </w:r>
    </w:p>
    <w:p w14:paraId="475DC1AB" w14:textId="77777777" w:rsidR="0080760C" w:rsidRDefault="00000000">
      <w:pPr>
        <w:spacing w:after="87"/>
        <w:ind w:left="782" w:right="8" w:firstLine="2"/>
      </w:pPr>
      <w:r>
        <w:t xml:space="preserve">…………………………; </w:t>
      </w:r>
      <w:proofErr w:type="spellStart"/>
      <w:r>
        <w:t>upr</w:t>
      </w:r>
      <w:proofErr w:type="spellEnd"/>
      <w:r>
        <w:t xml:space="preserve">. bud. nr: ………………………… </w:t>
      </w:r>
      <w:r>
        <w:rPr>
          <w:b/>
        </w:rPr>
        <w:t xml:space="preserve">których zakres uprawnia ich do kierowania robotami objętymi przedmiotem zamówienia </w:t>
      </w:r>
      <w:r>
        <w:t xml:space="preserve">lub odpowiadające im równoważne uprawnienia budowlane wydane na podstawie wcześniej obowiązujących przepisów, a w przypadku Wykonawców zagranicznych – uprawnienia budowlane do kierowania robotami równoważne do wyżej wskazanych. </w:t>
      </w:r>
    </w:p>
    <w:p w14:paraId="72DB9AB4" w14:textId="3AB1BA85" w:rsidR="0080760C" w:rsidRDefault="00000000" w:rsidP="00E230C3">
      <w:pPr>
        <w:spacing w:after="0" w:line="276" w:lineRule="auto"/>
        <w:ind w:left="422" w:hanging="10"/>
      </w:pPr>
      <w:r>
        <w:rPr>
          <w:i/>
        </w:rPr>
        <w:t>Wykonawca w celu wykazania spełniania w/w warunku może wskazać osoby będące obywatelem państwa członkowskiego w rozumieniu art. 4a ust. 1 ustawy z dnia 15 grudnia 2000 r. o samorządach zawodowych architektów oraz inżynierów budownictwa (t. j. Dz. U. z 202</w:t>
      </w:r>
      <w:r w:rsidR="00CE28E6">
        <w:rPr>
          <w:i/>
        </w:rPr>
        <w:t>5</w:t>
      </w:r>
      <w:r>
        <w:rPr>
          <w:i/>
        </w:rPr>
        <w:t xml:space="preserve">r. poz. </w:t>
      </w:r>
      <w:r w:rsidR="00CE28E6">
        <w:rPr>
          <w:i/>
        </w:rPr>
        <w:t>1783</w:t>
      </w:r>
      <w:r>
        <w:rPr>
          <w:i/>
        </w:rPr>
        <w:t xml:space="preserve">), która nabyła kwalifikacje zawodowe do wykonywania działalności w budownictwie, równoznaczne wykonywaniu samodzielnych funkcji technicznych w budownictwie na terytorium Rzeczypospolitej </w:t>
      </w:r>
    </w:p>
    <w:p w14:paraId="6DCAE692" w14:textId="77777777" w:rsidR="0080760C" w:rsidRDefault="00000000" w:rsidP="00E230C3">
      <w:pPr>
        <w:spacing w:after="0" w:line="276" w:lineRule="auto"/>
        <w:ind w:left="422" w:hanging="10"/>
      </w:pPr>
      <w:r>
        <w:rPr>
          <w:i/>
        </w:rPr>
        <w:t xml:space="preserve">Polskiej – zgodnie z właściwymi przepisami, w szczególności z ustawą z dnia 22 grudnia </w:t>
      </w:r>
    </w:p>
    <w:p w14:paraId="1BFC608F" w14:textId="4F4D6565" w:rsidR="0080760C" w:rsidRDefault="00000000" w:rsidP="00E230C3">
      <w:pPr>
        <w:spacing w:after="27" w:line="276" w:lineRule="auto"/>
        <w:ind w:left="422" w:right="-14" w:hanging="10"/>
      </w:pPr>
      <w:r>
        <w:rPr>
          <w:i/>
        </w:rPr>
        <w:t>2015 r. o zasadach uznawania kwalifikacji zawodowych nabytych w państwach członkowskich Unii Europejskiej (t. j. Dz. U. z 202</w:t>
      </w:r>
      <w:r w:rsidR="00CE28E6">
        <w:rPr>
          <w:i/>
        </w:rPr>
        <w:t>6</w:t>
      </w:r>
      <w:r>
        <w:rPr>
          <w:i/>
        </w:rPr>
        <w:t xml:space="preserve"> r., poz. </w:t>
      </w:r>
      <w:r w:rsidR="00CE28E6">
        <w:rPr>
          <w:i/>
        </w:rPr>
        <w:t>166</w:t>
      </w:r>
      <w:r>
        <w:rPr>
          <w:i/>
        </w:rPr>
        <w:t xml:space="preserve">) oraz ustawą z dnia </w:t>
      </w:r>
      <w:r w:rsidR="00782410">
        <w:rPr>
          <w:i/>
        </w:rPr>
        <w:br/>
      </w:r>
      <w:r>
        <w:rPr>
          <w:i/>
        </w:rPr>
        <w:t>15 grudnia 2000 r. o samorządach zawodowych architektów oraz inżynierów budownictwa (t. j. Dz. U. z 202</w:t>
      </w:r>
      <w:r w:rsidR="00CE28E6">
        <w:rPr>
          <w:i/>
        </w:rPr>
        <w:t>5</w:t>
      </w:r>
      <w:r>
        <w:rPr>
          <w:i/>
        </w:rPr>
        <w:t xml:space="preserve">r. poz. </w:t>
      </w:r>
      <w:r w:rsidR="00CE28E6">
        <w:rPr>
          <w:i/>
        </w:rPr>
        <w:t>1783</w:t>
      </w:r>
      <w:r>
        <w:rPr>
          <w:i/>
        </w:rPr>
        <w:t xml:space="preserve">). </w:t>
      </w:r>
    </w:p>
    <w:p w14:paraId="3C11089E" w14:textId="77777777" w:rsidR="0080760C" w:rsidRDefault="00000000">
      <w:pPr>
        <w:numPr>
          <w:ilvl w:val="0"/>
          <w:numId w:val="16"/>
        </w:numPr>
        <w:ind w:right="8" w:hanging="427"/>
      </w:pPr>
      <w:r>
        <w:t xml:space="preserve">Wykonawca powinien skierować do realizacji zamówienia personel wskazany w wykazie osób złożonym w postępowaniu. Zmiana którejkolwiek z osób wskazanych w ust. 4, w trakcie realizacji umowy, musi być uzasadniona przez Wykonawcę na piśmie i zaakceptowana przez Zamawiającego. </w:t>
      </w:r>
    </w:p>
    <w:p w14:paraId="748477DA" w14:textId="77777777" w:rsidR="0080760C" w:rsidRDefault="00000000">
      <w:pPr>
        <w:numPr>
          <w:ilvl w:val="0"/>
          <w:numId w:val="16"/>
        </w:numPr>
        <w:ind w:right="8" w:hanging="427"/>
      </w:pPr>
      <w:r>
        <w:lastRenderedPageBreak/>
        <w:t xml:space="preserve">Wykonawca jest obowiązany z własnej inicjatywy zaproponować nowy skład personelu w następujących przypadkach: urlopu lub zwolnienia trwającego dłużej niż 14 dni, śmierci, choroby lub innych przyczyn i zdarzeń losowych w terminie 14 dni od daty powzięcia przez Wykonawcę wiadomości o zaistnieniu powyższych zdarzeń. </w:t>
      </w:r>
    </w:p>
    <w:p w14:paraId="18F6D9F6" w14:textId="77777777" w:rsidR="0080760C" w:rsidRDefault="00000000">
      <w:pPr>
        <w:numPr>
          <w:ilvl w:val="0"/>
          <w:numId w:val="16"/>
        </w:numPr>
        <w:ind w:right="8" w:hanging="427"/>
      </w:pPr>
      <w:r>
        <w:t xml:space="preserve">Zamawiający zaakceptuje taką zmianę w terminie 14 dni od daty przedłożenia propozycji, wyłącznie wtedy, gdy odpowiednio do funkcji kwalifikacje i doświadczenie wskazanych osób będą spełniały wymagania określone w SWZ a dokonana zmiana nie spowoduje wydłużenia terminu wykonania umowy, przy czym stanowi to uprawnienie nie zaś obowiązek Zamawiającego do akceptacji takiej zmiany.  </w:t>
      </w:r>
    </w:p>
    <w:p w14:paraId="51147E45" w14:textId="77777777" w:rsidR="0080760C" w:rsidRDefault="00000000">
      <w:pPr>
        <w:numPr>
          <w:ilvl w:val="0"/>
          <w:numId w:val="16"/>
        </w:numPr>
        <w:ind w:right="8" w:hanging="427"/>
      </w:pPr>
      <w:r>
        <w:t xml:space="preserve">Zamawiający lub osoba upoważniona przez Zamawiającego może wystąpić z wnioskiem uzasadnionym na piśmie o zmianę którejkolwiek z osób personelu, jeżeli w jego opinii osoba ta jest nieefektywna lub nie wywiązuje się ze swoich obowiązków wynikających z umowy. Obowiązkiem Wykonawcy jest wówczas zastąpienie tej osoby w ciągu 14 dni od daty doręczenia wniosku inną osobą spełniająca wymagania zawarte w SWZ i niniejszej umowie. </w:t>
      </w:r>
    </w:p>
    <w:p w14:paraId="1A3CF6FC" w14:textId="77777777" w:rsidR="0080760C" w:rsidRDefault="00000000">
      <w:pPr>
        <w:numPr>
          <w:ilvl w:val="0"/>
          <w:numId w:val="16"/>
        </w:numPr>
        <w:ind w:right="8" w:hanging="427"/>
      </w:pPr>
      <w:r>
        <w:t xml:space="preserve">Kierownik budowy działać będzie w granicach umocowania określonego w ustawie Prawo budowlane. </w:t>
      </w:r>
    </w:p>
    <w:p w14:paraId="2FDBD3D3" w14:textId="77777777" w:rsidR="0080760C" w:rsidRDefault="00000000">
      <w:pPr>
        <w:numPr>
          <w:ilvl w:val="0"/>
          <w:numId w:val="16"/>
        </w:numPr>
        <w:spacing w:after="6"/>
        <w:ind w:right="8" w:hanging="427"/>
      </w:pPr>
      <w:r>
        <w:t xml:space="preserve">We wszystkich sprawach związanych z wykonywaniem niniejszej Umowy, z wyjątkiem czynności wymagającej zachowania lub przekazania dokumentów w formie pisemnej strony ustalają, że formą kontaktu pomiędzy Zamawiającym, Wykonawcą, Kierownikiem budowy i Inspektorem Nadzoru będzie kontakt elektroniczny (z wykorzystaniem poczty elektronicznej). Kontakt telefoniczny możliwy jest jedynie w wypadkach niecierpiących zwłoki, jednak wymaga niezwłocznego potwierdzenia w formie elektronicznej. </w:t>
      </w:r>
    </w:p>
    <w:p w14:paraId="1F5A1AEC" w14:textId="77777777" w:rsidR="0080760C" w:rsidRDefault="00000000">
      <w:pPr>
        <w:spacing w:after="0" w:line="259" w:lineRule="auto"/>
        <w:ind w:left="427" w:firstLine="0"/>
        <w:jc w:val="left"/>
      </w:pPr>
      <w:r>
        <w:t xml:space="preserve"> </w:t>
      </w:r>
    </w:p>
    <w:p w14:paraId="7B8A18B3" w14:textId="77777777" w:rsidR="0020295A" w:rsidRDefault="00000000">
      <w:pPr>
        <w:pStyle w:val="Nagwek1"/>
        <w:ind w:left="84" w:right="79"/>
      </w:pPr>
      <w:r>
        <w:t xml:space="preserve">§ 10 </w:t>
      </w:r>
    </w:p>
    <w:p w14:paraId="5EC79E55" w14:textId="1F181FD6" w:rsidR="0080760C" w:rsidRDefault="00000000">
      <w:pPr>
        <w:pStyle w:val="Nagwek1"/>
        <w:ind w:left="84" w:right="79"/>
      </w:pPr>
      <w:r>
        <w:t xml:space="preserve">Ubezpieczenie </w:t>
      </w:r>
    </w:p>
    <w:p w14:paraId="2B12117A" w14:textId="696F453B" w:rsidR="0080760C" w:rsidRPr="00B126E7" w:rsidRDefault="00000000">
      <w:pPr>
        <w:numPr>
          <w:ilvl w:val="0"/>
          <w:numId w:val="17"/>
        </w:numPr>
        <w:ind w:right="8" w:hanging="425"/>
        <w:rPr>
          <w:b/>
          <w:bCs/>
        </w:rPr>
      </w:pPr>
      <w:r w:rsidRPr="00B126E7">
        <w:rPr>
          <w:b/>
          <w:bCs/>
        </w:rPr>
        <w:t xml:space="preserve">Wykonawca zobowiązuje się posiadać ubezpieczenie od odpowiedzialności cywilnej (OC) w zakresie prowadzonej działalności gospodarczej, obejmującej zakres zgodny z przedmiotem umowy, </w:t>
      </w:r>
      <w:r w:rsidRPr="00B126E7">
        <w:rPr>
          <w:b/>
          <w:bCs/>
          <w:u w:val="single"/>
        </w:rPr>
        <w:t xml:space="preserve">na sumę </w:t>
      </w:r>
      <w:r w:rsidR="00782410" w:rsidRPr="00B126E7">
        <w:rPr>
          <w:b/>
          <w:bCs/>
          <w:u w:val="single"/>
        </w:rPr>
        <w:t xml:space="preserve">ubezpieczeniową, </w:t>
      </w:r>
      <w:r w:rsidR="00B126E7" w:rsidRPr="00B126E7">
        <w:rPr>
          <w:b/>
          <w:bCs/>
          <w:u w:val="single"/>
        </w:rPr>
        <w:t xml:space="preserve">nie mniejszą niż wartość wynagrodzenia umownego brutto wynikającego z niniejszej umowy. </w:t>
      </w:r>
    </w:p>
    <w:p w14:paraId="6F352CB1" w14:textId="4C9A0D1F" w:rsidR="0080760C" w:rsidRDefault="00000000">
      <w:pPr>
        <w:numPr>
          <w:ilvl w:val="0"/>
          <w:numId w:val="17"/>
        </w:numPr>
        <w:ind w:right="8" w:hanging="425"/>
      </w:pPr>
      <w:r>
        <w:t xml:space="preserve">Ubezpieczenie, o którym mowa w ust. 1 musi obowiązywać co najmniej od dnia przekazania placu budowy, o którym mowa w § 4 ust. 1 pkt 2) umowy do końca realizacji umowy. Jeżeli Wykonawca przedłoży polisę, której termin ważności przypada przed terminem realizacji umowy, będzie zobowiązany przed utratą jej ważności przedłożyć nową polisę w celu zachowania ciągłości ubezpieczenia na okres kolejny pod rygorem zapłaty kar umownych w wysokości </w:t>
      </w:r>
      <w:r w:rsidR="00002557">
        <w:t>1</w:t>
      </w:r>
      <w:r>
        <w:t xml:space="preserve"> 000,00 zł za każdy dzień zwłoki liczony od dnia utraty ważności dotychczasowego ubezpieczenia. Wykonawca w przypadku umownego przedłużenia terminu realizacji umowy, o którym mowa w § 2 ust. 1 umowy lub zwiększenia wynagrodzenia, o którym mowa w § 3 ust. 1 umowy jest zobowiązany przedłożyć </w:t>
      </w:r>
      <w:r>
        <w:lastRenderedPageBreak/>
        <w:t xml:space="preserve">nową polisę w terminie 3 dni po dokonaniu zmiany umowy pod rygorem zapłaty kary umownej w wysokości </w:t>
      </w:r>
      <w:r w:rsidR="00002557">
        <w:t>1</w:t>
      </w:r>
      <w:r>
        <w:t xml:space="preserve"> 000,00 zł za każdy dzień zwłoki.  </w:t>
      </w:r>
    </w:p>
    <w:p w14:paraId="6600650E" w14:textId="77777777" w:rsidR="0080760C" w:rsidRDefault="00000000">
      <w:pPr>
        <w:numPr>
          <w:ilvl w:val="0"/>
          <w:numId w:val="17"/>
        </w:numPr>
        <w:ind w:right="8" w:hanging="425"/>
      </w:pPr>
      <w:r>
        <w:t xml:space="preserve">Przed przekazaniem placu budowy, o którym mowa w § 4 ust. 1 pkt 2) umowy, Wykonawca jest zobowiązany do przedłożenia Zamawiającemu poświadczonych za zgodność z oryginałem kopii polisy ubezpieczeniowej (OC), o których mowa w ust. 1. </w:t>
      </w:r>
    </w:p>
    <w:p w14:paraId="3831B383" w14:textId="77777777" w:rsidR="0080760C" w:rsidRDefault="00000000">
      <w:pPr>
        <w:numPr>
          <w:ilvl w:val="0"/>
          <w:numId w:val="17"/>
        </w:numPr>
        <w:ind w:right="8" w:hanging="425"/>
      </w:pPr>
      <w:r>
        <w:t xml:space="preserve">W przypadku niedopełnienia przez Wykonawcę obowiązków, o których mowa w ust. 3, Zamawiający nie przekaże Wykonawcy placu budowy. </w:t>
      </w:r>
    </w:p>
    <w:p w14:paraId="65C071DE" w14:textId="77777777" w:rsidR="0080760C" w:rsidRDefault="00000000">
      <w:pPr>
        <w:numPr>
          <w:ilvl w:val="0"/>
          <w:numId w:val="17"/>
        </w:numPr>
        <w:ind w:right="8" w:hanging="425"/>
      </w:pPr>
      <w:r>
        <w:t xml:space="preserve">Ewentualna zwłoka w prowadzeniu robót z powodu, o którym mowa w ust. 4, będzie obciążać w całości Wykonawcę. </w:t>
      </w:r>
    </w:p>
    <w:p w14:paraId="22DD4437" w14:textId="77777777" w:rsidR="0080760C" w:rsidRDefault="00000000">
      <w:pPr>
        <w:numPr>
          <w:ilvl w:val="0"/>
          <w:numId w:val="17"/>
        </w:numPr>
        <w:spacing w:after="4"/>
        <w:ind w:right="8" w:hanging="425"/>
      </w:pPr>
      <w:r>
        <w:t xml:space="preserve">Zakres oraz warunki ubezpieczenia, o którym mowa w ust. 1, podlegają akceptacji Zamawiającego. </w:t>
      </w:r>
    </w:p>
    <w:p w14:paraId="3AF6F730" w14:textId="2507FB22" w:rsidR="005E0A24" w:rsidRDefault="00000000">
      <w:pPr>
        <w:spacing w:after="0" w:line="259" w:lineRule="auto"/>
        <w:ind w:left="0" w:firstLine="0"/>
        <w:jc w:val="left"/>
      </w:pPr>
      <w:r>
        <w:t xml:space="preserve"> </w:t>
      </w:r>
    </w:p>
    <w:p w14:paraId="2F7EE6FE" w14:textId="77777777" w:rsidR="0020295A" w:rsidRDefault="00000000">
      <w:pPr>
        <w:spacing w:after="14" w:line="249" w:lineRule="auto"/>
        <w:ind w:left="3335" w:right="3331" w:hanging="10"/>
        <w:jc w:val="center"/>
        <w:rPr>
          <w:b/>
        </w:rPr>
      </w:pPr>
      <w:r>
        <w:rPr>
          <w:b/>
        </w:rPr>
        <w:t xml:space="preserve">§ 11 </w:t>
      </w:r>
    </w:p>
    <w:p w14:paraId="089E7AF1" w14:textId="36CE9D8C" w:rsidR="0080760C" w:rsidRDefault="00000000">
      <w:pPr>
        <w:spacing w:after="14" w:line="249" w:lineRule="auto"/>
        <w:ind w:left="3335" w:right="3331" w:hanging="10"/>
        <w:jc w:val="center"/>
      </w:pPr>
      <w:r>
        <w:rPr>
          <w:b/>
        </w:rPr>
        <w:t xml:space="preserve">Gwarancja i rękojmia.  </w:t>
      </w:r>
    </w:p>
    <w:p w14:paraId="42DF1FF4" w14:textId="77777777" w:rsidR="0080760C" w:rsidRDefault="00000000">
      <w:pPr>
        <w:numPr>
          <w:ilvl w:val="0"/>
          <w:numId w:val="18"/>
        </w:numPr>
        <w:ind w:left="644" w:right="8" w:hanging="502"/>
      </w:pPr>
      <w:r>
        <w:t xml:space="preserve">Wykonawca udziela Zamawiającemu gwarancji jakości na przedmiot umowy na warunkach określonych w niniejszej umowie i przepisach kodeksu cywilnego.  </w:t>
      </w:r>
    </w:p>
    <w:p w14:paraId="04D9BA85" w14:textId="59BE5210" w:rsidR="0080760C" w:rsidRDefault="00000000">
      <w:pPr>
        <w:numPr>
          <w:ilvl w:val="0"/>
          <w:numId w:val="18"/>
        </w:numPr>
        <w:spacing w:after="46" w:line="267" w:lineRule="auto"/>
        <w:ind w:left="644" w:right="8" w:hanging="502"/>
      </w:pPr>
      <w:r>
        <w:t xml:space="preserve">Wykonawca, zgodnie z ofertą, </w:t>
      </w:r>
      <w:r>
        <w:rPr>
          <w:b/>
        </w:rPr>
        <w:t>udziela Zamawiającemu: ….……</w:t>
      </w:r>
      <w:r>
        <w:rPr>
          <w:rFonts w:ascii="Calibri" w:eastAsia="Calibri" w:hAnsi="Calibri" w:cs="Calibri"/>
          <w:b/>
          <w:vertAlign w:val="superscript"/>
        </w:rPr>
        <w:footnoteReference w:id="4"/>
      </w:r>
      <w:r>
        <w:rPr>
          <w:b/>
        </w:rPr>
        <w:t xml:space="preserve"> miesięcznej gwarancji</w:t>
      </w:r>
      <w:r w:rsidR="00964B58">
        <w:rPr>
          <w:b/>
        </w:rPr>
        <w:t xml:space="preserve"> jakości</w:t>
      </w:r>
      <w:r>
        <w:rPr>
          <w:b/>
        </w:rPr>
        <w:t xml:space="preserve"> na wykonane roboty budowlane oraz </w:t>
      </w:r>
      <w:r w:rsidR="005E0A24">
        <w:rPr>
          <w:b/>
        </w:rPr>
        <w:t xml:space="preserve">dostarczone i </w:t>
      </w:r>
      <w:r w:rsidR="00F8174B">
        <w:rPr>
          <w:b/>
        </w:rPr>
        <w:t xml:space="preserve">wbudowane </w:t>
      </w:r>
      <w:r>
        <w:rPr>
          <w:b/>
        </w:rPr>
        <w:t xml:space="preserve">materiały </w:t>
      </w:r>
      <w:r w:rsidR="00F8174B">
        <w:rPr>
          <w:b/>
        </w:rPr>
        <w:t xml:space="preserve">i zamontowane urządzenia </w:t>
      </w:r>
      <w:r>
        <w:rPr>
          <w:b/>
        </w:rPr>
        <w:t>począwszy od dnia podpisania protokołu odbioru</w:t>
      </w:r>
      <w:r>
        <w:t xml:space="preserve">  </w:t>
      </w:r>
    </w:p>
    <w:p w14:paraId="2FD542DB" w14:textId="575FDCBD" w:rsidR="0080760C" w:rsidRDefault="00000000">
      <w:pPr>
        <w:numPr>
          <w:ilvl w:val="0"/>
          <w:numId w:val="18"/>
        </w:numPr>
        <w:ind w:left="644" w:right="8" w:hanging="502"/>
      </w:pPr>
      <w:r>
        <w:t xml:space="preserve">W razie </w:t>
      </w:r>
      <w:r w:rsidR="00F8174B">
        <w:t>rozbieżności</w:t>
      </w:r>
      <w:r>
        <w:t xml:space="preserve"> </w:t>
      </w:r>
      <w:r w:rsidR="00F8174B">
        <w:t>postanowień</w:t>
      </w:r>
      <w:r>
        <w:t xml:space="preserve"> gwarancyjnych, stosuje się̨ warunki gwarancyjne bardziej korzystne dla Zamawiającego. W sytuacji, gdy gwarancja producenta jest dłuższa niż gwarancja udzielona przez Wykonawcę, Zamawiający zachowuje uprawnienia gwarancyjne nadane przez producenta po wygaśnięciu gwarancji Wykonawcy. </w:t>
      </w:r>
    </w:p>
    <w:p w14:paraId="23728A6D" w14:textId="0EC9F31A" w:rsidR="0080760C" w:rsidRDefault="00000000">
      <w:pPr>
        <w:numPr>
          <w:ilvl w:val="0"/>
          <w:numId w:val="18"/>
        </w:numPr>
        <w:ind w:left="644" w:right="8" w:hanging="502"/>
      </w:pPr>
      <w:r>
        <w:t>Rękojmia za wady fizyczne udzielona jest na okres 60 miesięcy od daty odbioru końcowego</w:t>
      </w:r>
      <w:r w:rsidR="00F52EF4">
        <w:t>.</w:t>
      </w:r>
      <w:r>
        <w:t xml:space="preserve"> </w:t>
      </w:r>
    </w:p>
    <w:p w14:paraId="7C353A48" w14:textId="77777777" w:rsidR="0080760C" w:rsidRDefault="00000000">
      <w:pPr>
        <w:numPr>
          <w:ilvl w:val="0"/>
          <w:numId w:val="18"/>
        </w:numPr>
        <w:ind w:left="644" w:right="8" w:hanging="502"/>
      </w:pPr>
      <w:r>
        <w:t xml:space="preserve">Wykonawca ponosi odpowiedzialność z tytułu gwarancji jakości za wady zmniejszające wartość użytkową, techniczną i estetyczną przedmiotu gwarancji. Wykonawca jest zobowiązany do naprawy lub wymiany elementów objętych gwarancją w celu przywrócenia wartości użytkowej, technicznej lub estetycznej przedmiotu umowy.  </w:t>
      </w:r>
    </w:p>
    <w:p w14:paraId="2109CF53" w14:textId="77777777" w:rsidR="0080760C" w:rsidRDefault="00000000">
      <w:pPr>
        <w:numPr>
          <w:ilvl w:val="0"/>
          <w:numId w:val="18"/>
        </w:numPr>
        <w:ind w:left="644" w:right="8" w:hanging="502"/>
      </w:pPr>
      <w:r>
        <w:t xml:space="preserve">Niezależnie od uprawnień z tytułu gwarancji Wykonawca udziela rękojmi za wady fizyczne na wykonane prace budowlane i montażowe oraz zamontowane materiały i urządzenia i wyposażenie i zobowiązuje się do usunięcia wad fizycznych, jeżeli wady te ujawnią się w ciągu terminu określonego rękojmią (poprzez ich naprawę lub wymianę). </w:t>
      </w:r>
    </w:p>
    <w:p w14:paraId="10635DAD" w14:textId="77777777" w:rsidR="0080760C" w:rsidRDefault="00000000">
      <w:pPr>
        <w:numPr>
          <w:ilvl w:val="0"/>
          <w:numId w:val="18"/>
        </w:numPr>
        <w:ind w:left="644" w:right="8" w:hanging="502"/>
      </w:pPr>
      <w:r>
        <w:lastRenderedPageBreak/>
        <w:t xml:space="preserve">Wykonawca zobowiązuje się w dniu odbioru końcowego zapewnić Zamawiającego, w formie pisemnej, że wykonane roboty budowlane są wolne od wad fizycznych oraz wad jakościowych. </w:t>
      </w:r>
    </w:p>
    <w:p w14:paraId="4F0D6401" w14:textId="77777777" w:rsidR="0080760C" w:rsidRDefault="00000000">
      <w:pPr>
        <w:numPr>
          <w:ilvl w:val="0"/>
          <w:numId w:val="18"/>
        </w:numPr>
        <w:ind w:left="644" w:right="8" w:hanging="502"/>
      </w:pPr>
      <w:r>
        <w:t xml:space="preserve">Termin udzielonej rękojmi za wady fizyczne oraz gwarancji biegnie od dnia podpisania protokołu odbioru końcowego. </w:t>
      </w:r>
    </w:p>
    <w:p w14:paraId="4FC25001" w14:textId="77777777" w:rsidR="0080760C" w:rsidRDefault="00000000">
      <w:pPr>
        <w:numPr>
          <w:ilvl w:val="0"/>
          <w:numId w:val="18"/>
        </w:numPr>
        <w:ind w:left="644" w:right="8" w:hanging="502"/>
      </w:pPr>
      <w:r>
        <w:t xml:space="preserve">Zamawiający może wykonywać uprawnienia z tytułu rękojmi za wady fizyczne, niezależnie od uprawnień wynikających z gwarancji. </w:t>
      </w:r>
    </w:p>
    <w:p w14:paraId="6C8427CD" w14:textId="77777777" w:rsidR="0080760C" w:rsidRDefault="00000000">
      <w:pPr>
        <w:numPr>
          <w:ilvl w:val="0"/>
          <w:numId w:val="18"/>
        </w:numPr>
        <w:ind w:left="644" w:right="8" w:hanging="502"/>
      </w:pPr>
      <w:r>
        <w:t xml:space="preserve">W przypadku wystąpienia wad fizycznych (objętych rękojmią za wady fizyczne) lub wad jakościowych (objętych gwarancją) Wykonawca zobowiązany jest do ich usunięcia w terminie 14 dni, licząc od dnia powiadomienia go o wadzie, w ramach wynagrodzenia umownego brutto, o którym mowa w § 3 ust. 1 umowy. </w:t>
      </w:r>
    </w:p>
    <w:p w14:paraId="24F7E3D4" w14:textId="77777777" w:rsidR="0080760C" w:rsidRDefault="00000000">
      <w:pPr>
        <w:numPr>
          <w:ilvl w:val="0"/>
          <w:numId w:val="18"/>
        </w:numPr>
        <w:ind w:left="644" w:right="8" w:hanging="502"/>
      </w:pPr>
      <w:r>
        <w:t xml:space="preserve">W przypadku, gdy usunięcie wady nie jest możliwe w terminie wskazanym w ust. 10 ze względów technologicznych lub atmosferycznych, usunięcie wady powinno być wykonane w innym terminie wyznaczonym przez Zamawiającego. Wykonawca jest zobowiązany udowodnić Zamawiającemu, w szczególności przedstawiając stosowne opinie techniczne lub ekspertyzy techniczne, że usunięcie wady nie jest możliwe w terminie wskazanym w zdaniu pierwszym. </w:t>
      </w:r>
    </w:p>
    <w:p w14:paraId="54EBF556" w14:textId="77777777" w:rsidR="0080760C" w:rsidRDefault="00000000">
      <w:pPr>
        <w:numPr>
          <w:ilvl w:val="0"/>
          <w:numId w:val="18"/>
        </w:numPr>
        <w:ind w:left="644" w:right="8" w:hanging="502"/>
      </w:pPr>
      <w:r>
        <w:t xml:space="preserve">Jeżeli Wykonawca nie usunie wad w terminie określonym w ust. 10 lub 11, Zamawiający może zlecić usunięcie ich stronie trzeciej na koszt i ryzyko Wykonawcy. W tym przypadku koszty usuwania wad będą pokrywane w pierwszej kolejności z kwoty zatrzymanej tytułem zabezpieczenia należytego wykonania Umowy.  </w:t>
      </w:r>
    </w:p>
    <w:p w14:paraId="7B2FBC5B" w14:textId="77777777" w:rsidR="0080760C" w:rsidRDefault="00000000">
      <w:pPr>
        <w:numPr>
          <w:ilvl w:val="0"/>
          <w:numId w:val="18"/>
        </w:numPr>
        <w:ind w:left="644" w:right="8" w:hanging="502"/>
      </w:pPr>
      <w:r>
        <w:t xml:space="preserve">Zamawiający obciąży Wykonawcę kosztami wykonania zastępczego, o którym mowa w ust. 12, Wykonawca jest zobowiązany zwrócić Zamawiającemu kwotę wykonania zastępczego w ciągu 14 dni od dnia otrzymania wezwania do zapłaty pod rygorem naliczenia odsetek ustawowych za opóźnienie z transakcjach handlowych.  </w:t>
      </w:r>
    </w:p>
    <w:p w14:paraId="7159E046" w14:textId="77777777" w:rsidR="0080760C" w:rsidRDefault="00000000">
      <w:pPr>
        <w:numPr>
          <w:ilvl w:val="0"/>
          <w:numId w:val="18"/>
        </w:numPr>
        <w:ind w:left="644" w:right="8" w:hanging="502"/>
      </w:pPr>
      <w:r>
        <w:t xml:space="preserve">W szczególnych przypadkach, gdy wada stanowi zagrożenie dla życia lub zdrowia ludzi lub grozi szkodą o bardzo dużych rozmiarach, Wykonawca zobowiązany jest do niezwłocznego zabezpieczenia miejsca awarii w celu usunięcia zagrożeń lub niedopuszczenia do powiększenia się szkody. </w:t>
      </w:r>
    </w:p>
    <w:p w14:paraId="1FFDC8F4" w14:textId="77777777" w:rsidR="0080760C" w:rsidRDefault="00000000">
      <w:pPr>
        <w:numPr>
          <w:ilvl w:val="0"/>
          <w:numId w:val="18"/>
        </w:numPr>
        <w:ind w:left="644" w:right="8" w:hanging="502"/>
      </w:pPr>
      <w:r>
        <w:t xml:space="preserve">Powiadomienie o wystąpieniu wady Zamawiający zgłasza Wykonawcy elektronicznie, na adres e-mail: ………………………………………… </w:t>
      </w:r>
    </w:p>
    <w:p w14:paraId="6613054A" w14:textId="77777777" w:rsidR="0080760C" w:rsidRDefault="00000000">
      <w:pPr>
        <w:numPr>
          <w:ilvl w:val="0"/>
          <w:numId w:val="18"/>
        </w:numPr>
        <w:ind w:left="644" w:right="8" w:hanging="502"/>
      </w:pPr>
      <w:r>
        <w:t xml:space="preserve">W przypadku nieusunięcia wad we wskazanym terminie, Zamawiający może usunąć wady na koszt i ryzyko Wykonawcy. </w:t>
      </w:r>
    </w:p>
    <w:p w14:paraId="02BEE11F" w14:textId="77777777" w:rsidR="0080760C" w:rsidRDefault="00000000">
      <w:pPr>
        <w:numPr>
          <w:ilvl w:val="0"/>
          <w:numId w:val="18"/>
        </w:numPr>
        <w:spacing w:after="6"/>
        <w:ind w:left="644" w:right="8" w:hanging="502"/>
      </w:pPr>
      <w:r>
        <w:t xml:space="preserve">Termin gwarancji ulega przedłużeniu o czas usunięcia wady, jeżeli powiadomienie o wystąpieniu wady nastąpiło jeszcze w czasie trwania gwarancji. </w:t>
      </w:r>
    </w:p>
    <w:p w14:paraId="12054D44" w14:textId="6BD8604F" w:rsidR="00E90824" w:rsidRPr="00E90824" w:rsidRDefault="00E90824" w:rsidP="00E90824">
      <w:pPr>
        <w:pStyle w:val="Akapitzlist"/>
        <w:numPr>
          <w:ilvl w:val="0"/>
          <w:numId w:val="18"/>
        </w:numPr>
        <w:spacing w:after="6"/>
        <w:ind w:right="8"/>
      </w:pPr>
      <w:r w:rsidRPr="00E90824">
        <w:t xml:space="preserve">W okresie rękojmi i gwarancji jakości Wykonawca zobowiązany jest do pisemnego zawiadomienia Zamawiającego w terminie 7 dni o: </w:t>
      </w:r>
    </w:p>
    <w:p w14:paraId="02EE43AE" w14:textId="77777777" w:rsidR="00E90824" w:rsidRPr="00E90824" w:rsidRDefault="00E90824" w:rsidP="00E90824">
      <w:pPr>
        <w:spacing w:after="6"/>
        <w:ind w:left="644" w:right="8" w:firstLine="0"/>
      </w:pPr>
      <w:r w:rsidRPr="00E90824">
        <w:t xml:space="preserve">1) zmianie siedziby lub nazwy Wykonawcy, </w:t>
      </w:r>
    </w:p>
    <w:p w14:paraId="09A70EDB" w14:textId="77777777" w:rsidR="00E90824" w:rsidRPr="00E90824" w:rsidRDefault="00E90824" w:rsidP="00E90824">
      <w:pPr>
        <w:spacing w:after="6"/>
        <w:ind w:left="644" w:right="8" w:firstLine="0"/>
      </w:pPr>
      <w:r w:rsidRPr="00E90824">
        <w:t xml:space="preserve">2) wszczęciu postępowania upadłościowego, </w:t>
      </w:r>
    </w:p>
    <w:p w14:paraId="68F19437" w14:textId="77777777" w:rsidR="00E90824" w:rsidRPr="00E90824" w:rsidRDefault="00E90824" w:rsidP="00E90824">
      <w:pPr>
        <w:spacing w:after="6"/>
        <w:ind w:left="644" w:right="8" w:firstLine="0"/>
      </w:pPr>
      <w:r w:rsidRPr="00E90824">
        <w:t xml:space="preserve">3) ogłoszeniu swojej likwidacji, </w:t>
      </w:r>
    </w:p>
    <w:p w14:paraId="16CFFCB5" w14:textId="77777777" w:rsidR="00E90824" w:rsidRPr="00E90824" w:rsidRDefault="00E90824" w:rsidP="00E90824">
      <w:pPr>
        <w:spacing w:after="6"/>
        <w:ind w:left="644" w:right="8" w:firstLine="0"/>
      </w:pPr>
      <w:r w:rsidRPr="00E90824">
        <w:lastRenderedPageBreak/>
        <w:t xml:space="preserve">4) zawieszeniu działalności </w:t>
      </w:r>
    </w:p>
    <w:p w14:paraId="14186499" w14:textId="33DFE04C" w:rsidR="002E46B5" w:rsidRDefault="002E46B5" w:rsidP="00E90824">
      <w:pPr>
        <w:numPr>
          <w:ilvl w:val="0"/>
          <w:numId w:val="18"/>
        </w:numPr>
        <w:spacing w:after="6"/>
        <w:ind w:left="644" w:right="8" w:hanging="502"/>
      </w:pPr>
      <w:r>
        <w:t xml:space="preserve">Udzielając gwarancji Wykonawca zapewnia bezpłatne czynności przeglądów gwarancyjnych </w:t>
      </w:r>
      <w:r w:rsidR="009C5095">
        <w:t xml:space="preserve">w okresie </w:t>
      </w:r>
      <w:r w:rsidR="009413EE">
        <w:t>udzielonej gwarancji na cały przedmiot zamówienia.</w:t>
      </w:r>
    </w:p>
    <w:p w14:paraId="441E642D" w14:textId="54030D0C" w:rsidR="00E90824" w:rsidRPr="00E90824" w:rsidRDefault="00E90824" w:rsidP="002E46B5">
      <w:pPr>
        <w:spacing w:after="6"/>
        <w:ind w:left="644" w:right="8" w:firstLine="0"/>
      </w:pPr>
      <w:r w:rsidRPr="009413EE">
        <w:rPr>
          <w:u w:val="single"/>
        </w:rPr>
        <w:t>Przeglądy gwarancyjne</w:t>
      </w:r>
      <w:r w:rsidRPr="00E90824">
        <w:t xml:space="preserve"> przeprowadzane będą do końca każdego roku kalendarzowego rozpoczynając od roku następującego po dacie odbioru robót oraz ostatni przegląd gwarancyjny nie później niż na 30 dni przez upływem okresu gwarancji. Przeglądy przeprowadzane będą komisyjnie przy udziale upoważnionych przedstawicieli Zamawiającego i Wykonawcy. Nieobecność Wykonawcy nie wstrzymuje przeprowadzenia przeglądu, a Zamawiający jest wówczas zobowiązany przesłać Wykonawcy protokół z przeglądu gwarancyjnego wraz z wezwaniem do usunięcia stwierdzonych wad i usterek w określonym przez Zamawiającego terminie. </w:t>
      </w:r>
    </w:p>
    <w:p w14:paraId="5CF5E392" w14:textId="438AAD31" w:rsidR="00E90824" w:rsidRPr="00E90824" w:rsidRDefault="00E90824" w:rsidP="00E90824">
      <w:pPr>
        <w:numPr>
          <w:ilvl w:val="0"/>
          <w:numId w:val="18"/>
        </w:numPr>
        <w:spacing w:after="6"/>
        <w:ind w:left="644" w:right="8" w:hanging="502"/>
      </w:pPr>
      <w:r w:rsidRPr="00E90824">
        <w:t xml:space="preserve">Stwierdzone podczas okresowego przeglądu gwarancyjnego wady i usterki objęte rękojmią lub gwarancją wykonawca powinien na własny koszt usunąć nie później, niż w ciągu 7 dni od daty podpisania protokołu z okresowego przeglądu gwarancyjnego, chyba, że wykaże, że usunięcie wad w tym terminie jest niemożliwe. </w:t>
      </w:r>
    </w:p>
    <w:p w14:paraId="60282DFB" w14:textId="77F74CF3" w:rsidR="00E90824" w:rsidRPr="00E90824" w:rsidRDefault="00E90824" w:rsidP="00E90824">
      <w:pPr>
        <w:numPr>
          <w:ilvl w:val="0"/>
          <w:numId w:val="18"/>
        </w:numPr>
        <w:spacing w:after="6"/>
        <w:ind w:left="644" w:right="8" w:hanging="502"/>
      </w:pPr>
      <w:r w:rsidRPr="00E90824">
        <w:t>Jeżeli Wykonawca nie usunie wad w terminie określonym w ust. 2</w:t>
      </w:r>
      <w:r w:rsidR="00043185">
        <w:t>0</w:t>
      </w:r>
      <w:r w:rsidRPr="00E90824">
        <w:t xml:space="preserve">, Zamawiający może zlecić usunięcie ich stronie trzeciej na koszt i ryzyko Wykonawcy. W tym przypadku koszty usuwania wad będą pokrywane w pierwszej kolejności z kwoty zatrzymanej tytułem zabezpieczenia należytego wykonania Umowy. </w:t>
      </w:r>
    </w:p>
    <w:p w14:paraId="267EF5CA" w14:textId="77E62AC0" w:rsidR="00E90824" w:rsidRDefault="00E90824" w:rsidP="005E0A24">
      <w:pPr>
        <w:numPr>
          <w:ilvl w:val="0"/>
          <w:numId w:val="18"/>
        </w:numPr>
        <w:spacing w:after="6"/>
        <w:ind w:left="644" w:right="8" w:hanging="502"/>
      </w:pPr>
      <w:r w:rsidRPr="00E90824">
        <w:t xml:space="preserve">Zamawiający obciąży wykonawcę kosztami wykonania zastępczego, o którym mowa w ust. </w:t>
      </w:r>
      <w:r w:rsidR="002E46B5">
        <w:t>21</w:t>
      </w:r>
      <w:r w:rsidRPr="00E90824">
        <w:t xml:space="preserve"> Wykonawca jest zobowiązany zwrócić zamawiającego kwotę wykonania zastępczego w ciągu 14 dni od dnia otrzymania wezwania do zapłaty pod rygorem naliczenia odsetek ustawowych. </w:t>
      </w:r>
    </w:p>
    <w:p w14:paraId="6FCF11B0" w14:textId="77777777" w:rsidR="0080760C" w:rsidRDefault="00000000">
      <w:pPr>
        <w:spacing w:after="0" w:line="259" w:lineRule="auto"/>
        <w:ind w:left="49" w:firstLine="0"/>
        <w:jc w:val="center"/>
      </w:pPr>
      <w:r>
        <w:rPr>
          <w:b/>
        </w:rPr>
        <w:t xml:space="preserve"> </w:t>
      </w:r>
    </w:p>
    <w:p w14:paraId="3C558FF6" w14:textId="77777777" w:rsidR="00542E71" w:rsidRDefault="00000000">
      <w:pPr>
        <w:pStyle w:val="Nagwek1"/>
        <w:ind w:left="84" w:right="79"/>
      </w:pPr>
      <w:r>
        <w:t xml:space="preserve">§ 12 </w:t>
      </w:r>
    </w:p>
    <w:p w14:paraId="75E68C51" w14:textId="6560597A" w:rsidR="0080760C" w:rsidRDefault="00000000">
      <w:pPr>
        <w:pStyle w:val="Nagwek1"/>
        <w:ind w:left="84" w:right="79"/>
      </w:pPr>
      <w:r>
        <w:t xml:space="preserve">Klauzula zatrudnienia </w:t>
      </w:r>
    </w:p>
    <w:p w14:paraId="28A1E841" w14:textId="207FBEAD" w:rsidR="0080760C" w:rsidRDefault="00000000">
      <w:pPr>
        <w:numPr>
          <w:ilvl w:val="0"/>
          <w:numId w:val="19"/>
        </w:numPr>
        <w:spacing w:after="12" w:line="267" w:lineRule="auto"/>
        <w:ind w:right="4" w:hanging="427"/>
      </w:pPr>
      <w:r>
        <w:t xml:space="preserve">Wykonawca zobowiązuje się do zatrudnienia na podstawie umowy o pracę, przez cały okres realizacji zamówienia, wszystkich osób wykonujących następujące czynności: </w:t>
      </w:r>
      <w:r>
        <w:rPr>
          <w:b/>
        </w:rPr>
        <w:t>wykonywanie prac fizycznych przy realizacji robót budowlanych, operatorzy sprzętu i prace fizyczne instalacyjno-montażowe objęte zakresem zamówienia</w:t>
      </w:r>
      <w:r w:rsidR="00390D88">
        <w:rPr>
          <w:b/>
        </w:rPr>
        <w:t>.</w:t>
      </w:r>
      <w:r>
        <w:rPr>
          <w:b/>
        </w:rPr>
        <w:t xml:space="preserve"> </w:t>
      </w:r>
    </w:p>
    <w:p w14:paraId="6657BD95" w14:textId="77777777" w:rsidR="0080760C" w:rsidRDefault="00000000" w:rsidP="005E0A24">
      <w:pPr>
        <w:spacing w:after="27" w:line="276" w:lineRule="auto"/>
        <w:ind w:left="422" w:right="-2" w:hanging="10"/>
      </w:pPr>
      <w:r>
        <w:rPr>
          <w:i/>
        </w:rPr>
        <w:t xml:space="preserve">(obowiązek ten nie dotyczy sytuacji, gdy prace te będą wykonywane samodzielnie i osobiście przez osoby fizyczne prowadzące działalność gospodarczą w postaci tzw. samozatrudnienia jako podwykonawcy). </w:t>
      </w:r>
    </w:p>
    <w:p w14:paraId="2841D963" w14:textId="77777777" w:rsidR="0021078F" w:rsidRDefault="0021078F" w:rsidP="0021078F">
      <w:pPr>
        <w:numPr>
          <w:ilvl w:val="0"/>
          <w:numId w:val="19"/>
        </w:numPr>
        <w:ind w:right="4"/>
      </w:pPr>
      <w:r>
        <w:t xml:space="preserve">Wykonawca, </w:t>
      </w:r>
      <w:r w:rsidRPr="00390D88">
        <w:rPr>
          <w:u w:val="single"/>
        </w:rPr>
        <w:t>w terminie do 7 dni od dnia zawarcia umowy, przedstawi Zamawiającemu</w:t>
      </w:r>
      <w:r>
        <w:t xml:space="preserve"> 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imienia i nazwiska zatrudnionego </w:t>
      </w:r>
      <w:r>
        <w:lastRenderedPageBreak/>
        <w:t xml:space="preserve">pracownika, daty zawarcia umowy o pracę, rodzaju umowy o pracę i zakresu obowiązków pracownika. </w:t>
      </w:r>
    </w:p>
    <w:p w14:paraId="013D669D" w14:textId="77777777" w:rsidR="0021078F" w:rsidRDefault="0021078F" w:rsidP="0021078F">
      <w:pPr>
        <w:numPr>
          <w:ilvl w:val="0"/>
          <w:numId w:val="19"/>
        </w:numPr>
        <w:ind w:right="4"/>
      </w:pPr>
      <w:r>
        <w:t xml:space="preserve">Wykonawca zobowiązany jest do informowania Zamawiającego o każdym przypadku zmiany sposobu zatrudnienia osób wykonujących ww. czynności nie później niż w terminie 5 dni od dokonania takiej zmiany. </w:t>
      </w:r>
    </w:p>
    <w:p w14:paraId="4F10F144" w14:textId="75D8CA9C" w:rsidR="0080760C" w:rsidRDefault="00000000" w:rsidP="0021078F">
      <w:pPr>
        <w:numPr>
          <w:ilvl w:val="0"/>
          <w:numId w:val="19"/>
        </w:numPr>
        <w:ind w:right="4" w:hanging="427"/>
      </w:pPr>
      <w:r>
        <w:t xml:space="preserve">W trakcie realizacji zamówienia Zamawiający uprawniony jest do wykonywania czynności kontrolnych wobec Wykonawcy odnośnie do spełniania przez Wykonawcę lub podwykonawcę wymogu zatrudnienia na podstawie umowy o pracę osób wykonujących wskazane w ust. 1 czynności. Zamawiający uprawniony jest w szczególności do: </w:t>
      </w:r>
    </w:p>
    <w:p w14:paraId="5804AC5F" w14:textId="77777777" w:rsidR="0080760C" w:rsidRDefault="00000000">
      <w:pPr>
        <w:ind w:left="787" w:right="8" w:firstLine="0"/>
      </w:pPr>
      <w:r>
        <w:t>a)</w:t>
      </w:r>
      <w:r>
        <w:rPr>
          <w:rFonts w:ascii="Arial" w:eastAsia="Arial" w:hAnsi="Arial" w:cs="Arial"/>
        </w:rPr>
        <w:t xml:space="preserve"> </w:t>
      </w:r>
      <w:r>
        <w:t xml:space="preserve">żądania następujących oświadczeń i dokumentów: </w:t>
      </w:r>
    </w:p>
    <w:p w14:paraId="46559D37" w14:textId="77777777" w:rsidR="0080760C" w:rsidRDefault="00000000">
      <w:pPr>
        <w:ind w:left="1068" w:right="8" w:firstLine="0"/>
      </w:pPr>
      <w:r>
        <w:rPr>
          <w:rFonts w:ascii="Times New Roman" w:eastAsia="Times New Roman" w:hAnsi="Times New Roman" w:cs="Times New Roman"/>
        </w:rPr>
        <w:t>−</w:t>
      </w:r>
      <w:r>
        <w:rPr>
          <w:rFonts w:ascii="Arial" w:eastAsia="Arial" w:hAnsi="Arial" w:cs="Arial"/>
        </w:rPr>
        <w:t xml:space="preserve"> </w:t>
      </w:r>
      <w:r>
        <w:t xml:space="preserve">oświadczenia zatrudnionego pracownika, </w:t>
      </w:r>
    </w:p>
    <w:p w14:paraId="5D7D259D" w14:textId="77777777" w:rsidR="0080760C" w:rsidRDefault="00000000">
      <w:pPr>
        <w:ind w:left="1428" w:right="8" w:hanging="360"/>
      </w:pPr>
      <w:r>
        <w:rPr>
          <w:rFonts w:ascii="Times New Roman" w:eastAsia="Times New Roman" w:hAnsi="Times New Roman" w:cs="Times New Roman"/>
        </w:rPr>
        <w:t>−</w:t>
      </w:r>
      <w:r>
        <w:rPr>
          <w:rFonts w:ascii="Arial" w:eastAsia="Arial" w:hAnsi="Arial" w:cs="Arial"/>
        </w:rPr>
        <w:t xml:space="preserve"> </w:t>
      </w:r>
      <w:r>
        <w:t xml:space="preserve">oświadczenia wykonawcy lub podwykonawcy o zatrudnieniu pracownika na podstawie umowy o pracę, </w:t>
      </w:r>
    </w:p>
    <w:p w14:paraId="2518E1B0" w14:textId="77777777" w:rsidR="0080760C" w:rsidRDefault="00000000">
      <w:pPr>
        <w:ind w:left="1428" w:right="8" w:hanging="360"/>
      </w:pPr>
      <w:r>
        <w:rPr>
          <w:rFonts w:ascii="Times New Roman" w:eastAsia="Times New Roman" w:hAnsi="Times New Roman" w:cs="Times New Roman"/>
        </w:rPr>
        <w:t>−</w:t>
      </w:r>
      <w:r>
        <w:rPr>
          <w:rFonts w:ascii="Arial" w:eastAsia="Arial" w:hAnsi="Arial" w:cs="Arial"/>
        </w:rPr>
        <w:t xml:space="preserve"> </w:t>
      </w:r>
      <w:r>
        <w:t xml:space="preserve">poświadczonej za zgodność z oryginałem kopii umowy o pracę zatrudnionego pracownika, </w:t>
      </w:r>
    </w:p>
    <w:p w14:paraId="7C373AF2" w14:textId="77777777" w:rsidR="009454D1" w:rsidRDefault="00000000">
      <w:pPr>
        <w:spacing w:after="0"/>
        <w:ind w:left="1068" w:right="8" w:firstLine="0"/>
      </w:pPr>
      <w:r>
        <w:rPr>
          <w:rFonts w:ascii="Times New Roman" w:eastAsia="Times New Roman" w:hAnsi="Times New Roman" w:cs="Times New Roman"/>
        </w:rPr>
        <w:t>−</w:t>
      </w:r>
      <w:r>
        <w:rPr>
          <w:rFonts w:ascii="Arial" w:eastAsia="Arial" w:hAnsi="Arial" w:cs="Arial"/>
        </w:rPr>
        <w:t xml:space="preserve"> </w:t>
      </w:r>
      <w:r>
        <w:t xml:space="preserve"> oświadczenia Wykonawcy lub podwykonawcy o zatrudnieniu pracownika na podstawie umowy o pracę,  </w:t>
      </w:r>
    </w:p>
    <w:p w14:paraId="7AED1F5A" w14:textId="77777777" w:rsidR="009454D1" w:rsidRDefault="00000000">
      <w:pPr>
        <w:spacing w:after="0"/>
        <w:ind w:left="1068" w:right="8" w:firstLine="0"/>
      </w:pPr>
      <w:r>
        <w:rPr>
          <w:rFonts w:ascii="Times New Roman" w:eastAsia="Times New Roman" w:hAnsi="Times New Roman" w:cs="Times New Roman"/>
        </w:rPr>
        <w:t>−</w:t>
      </w:r>
      <w:r>
        <w:rPr>
          <w:rFonts w:ascii="Arial" w:eastAsia="Arial" w:hAnsi="Arial" w:cs="Arial"/>
        </w:rPr>
        <w:t xml:space="preserve"> </w:t>
      </w:r>
      <w:r>
        <w:t xml:space="preserve">innych dokumentów </w:t>
      </w:r>
    </w:p>
    <w:p w14:paraId="4696D4C2" w14:textId="5FF2A692" w:rsidR="0080760C" w:rsidRDefault="00000000">
      <w:pPr>
        <w:spacing w:after="0"/>
        <w:ind w:left="1068" w:right="8" w:firstLine="0"/>
      </w:pPr>
      <w:r>
        <w:t xml:space="preserve">zawierających informację, w tym dane osobowe, niezbędne do weryfikacji zatrudnienia na podstawie umowy o pracę, w szczególności imię i nazwisko zatrudnionego pracownika, datę zawarcia umowy o pracę, rodzaj umowy o pracę i zakres obowiązków pracownika. </w:t>
      </w:r>
    </w:p>
    <w:p w14:paraId="236CFCAE" w14:textId="77777777" w:rsidR="0080760C" w:rsidRDefault="00000000">
      <w:pPr>
        <w:numPr>
          <w:ilvl w:val="0"/>
          <w:numId w:val="20"/>
        </w:numPr>
        <w:ind w:right="8" w:hanging="360"/>
      </w:pPr>
      <w:r>
        <w:t xml:space="preserve">żądania wyjaśnień w przypadku wątpliwości w zakresie potwierdzenia spełniania ww. wymogów, </w:t>
      </w:r>
    </w:p>
    <w:p w14:paraId="27266FC3" w14:textId="77777777" w:rsidR="0080760C" w:rsidRDefault="00000000">
      <w:pPr>
        <w:numPr>
          <w:ilvl w:val="0"/>
          <w:numId w:val="20"/>
        </w:numPr>
        <w:ind w:right="8" w:hanging="360"/>
      </w:pPr>
      <w:r>
        <w:t xml:space="preserve">przeprowadzania kontroli na miejscu wykonywania świadczenia. </w:t>
      </w:r>
    </w:p>
    <w:p w14:paraId="21FFE6A4" w14:textId="21A4AF7F" w:rsidR="0080760C" w:rsidRDefault="00000000" w:rsidP="0021078F">
      <w:pPr>
        <w:pStyle w:val="Akapitzlist"/>
        <w:numPr>
          <w:ilvl w:val="0"/>
          <w:numId w:val="19"/>
        </w:numPr>
        <w:ind w:right="8"/>
      </w:pPr>
      <w:r>
        <w:t xml:space="preserve">W przypadku uzasadnionych wątpliwości co do przestrzegania prawa pracy przez Wykonawcę lub podwykonawcę, Zamawiający może zwrócić się o przeprowadzenie kontroli przez Państwową Inspekcję Pracy. </w:t>
      </w:r>
    </w:p>
    <w:p w14:paraId="713FE7B5" w14:textId="77777777" w:rsidR="0080760C" w:rsidRDefault="00000000" w:rsidP="0021078F">
      <w:pPr>
        <w:numPr>
          <w:ilvl w:val="0"/>
          <w:numId w:val="19"/>
        </w:numPr>
        <w:ind w:right="8" w:hanging="427"/>
      </w:pPr>
      <w:r>
        <w:t xml:space="preserve">W trakcie realizacji zamówienia na każde wezwanie Zamawiającego w wyznaczonym w tym wezwaniu terminie Wykonawca przedłoży Zamawiającemu aktualne dokumenty wskazane w ust. 2. </w:t>
      </w:r>
    </w:p>
    <w:p w14:paraId="3BA90B8E" w14:textId="51F3B9C9" w:rsidR="0080760C" w:rsidRDefault="00000000" w:rsidP="0021078F">
      <w:pPr>
        <w:numPr>
          <w:ilvl w:val="0"/>
          <w:numId w:val="19"/>
        </w:numPr>
        <w:ind w:right="8" w:hanging="427"/>
      </w:pPr>
      <w:r>
        <w:t>W przypadku niewywiązania się z obowiązków, o których mowa w ust. 1-</w:t>
      </w:r>
      <w:r w:rsidR="00C85C68">
        <w:t>4</w:t>
      </w:r>
      <w:r>
        <w:t xml:space="preserve"> lub </w:t>
      </w:r>
      <w:r w:rsidR="00C85C68">
        <w:t>6</w:t>
      </w:r>
      <w:r>
        <w:t xml:space="preserve">, Wykonawca zobowiązany będzie do zapłaty właściwej kary umownej wskazanej w </w:t>
      </w:r>
      <w:r w:rsidR="00542E71">
        <w:br/>
      </w:r>
      <w:r>
        <w:t>§ 1</w:t>
      </w:r>
      <w:r w:rsidR="00051936">
        <w:t>3</w:t>
      </w:r>
      <w:r>
        <w:t xml:space="preserve"> umowy. </w:t>
      </w:r>
    </w:p>
    <w:p w14:paraId="5F2D29B7" w14:textId="77777777" w:rsidR="0080760C" w:rsidRDefault="00000000" w:rsidP="0021078F">
      <w:pPr>
        <w:numPr>
          <w:ilvl w:val="0"/>
          <w:numId w:val="19"/>
        </w:numPr>
        <w:ind w:right="8" w:hanging="427"/>
      </w:pPr>
      <w:r>
        <w:t xml:space="preserve">Wykonawca zobowiązany jest do wprowadzenia w umowach z podwykonawcami /dalszymi podwykonawcy stosownych zapisów, zobowiązujących do zatrudnienia na podstawie umowy o pracę, przez cały okres realizacji zamówienia, wszystkich osób wykonujących czynności wymienione w ust. 1 oraz umożliwiających Zamawiającemu przeprowadzenie kontroli realizacji tego obowiązku. </w:t>
      </w:r>
    </w:p>
    <w:p w14:paraId="62A6373B" w14:textId="77777777" w:rsidR="0080760C" w:rsidRDefault="00000000">
      <w:pPr>
        <w:spacing w:after="0" w:line="259" w:lineRule="auto"/>
        <w:ind w:left="0" w:firstLine="0"/>
        <w:jc w:val="left"/>
      </w:pPr>
      <w:r>
        <w:t xml:space="preserve"> </w:t>
      </w:r>
    </w:p>
    <w:p w14:paraId="1DA1C5E7" w14:textId="77777777" w:rsidR="0080760C" w:rsidRDefault="00000000">
      <w:pPr>
        <w:pStyle w:val="Nagwek1"/>
        <w:ind w:left="84" w:right="79"/>
      </w:pPr>
      <w:r>
        <w:lastRenderedPageBreak/>
        <w:t xml:space="preserve">§ 13 </w:t>
      </w:r>
    </w:p>
    <w:p w14:paraId="2F674A85" w14:textId="08AF7BA5" w:rsidR="00542E71" w:rsidRPr="00542E71" w:rsidRDefault="00542E71" w:rsidP="00542E71">
      <w:pPr>
        <w:jc w:val="center"/>
        <w:rPr>
          <w:b/>
          <w:bCs/>
        </w:rPr>
      </w:pPr>
      <w:r w:rsidRPr="00542E71">
        <w:rPr>
          <w:b/>
          <w:bCs/>
        </w:rPr>
        <w:t>Kary umowne</w:t>
      </w:r>
    </w:p>
    <w:p w14:paraId="6231DEDF" w14:textId="77777777" w:rsidR="0080760C" w:rsidRDefault="00000000">
      <w:pPr>
        <w:numPr>
          <w:ilvl w:val="0"/>
          <w:numId w:val="22"/>
        </w:numPr>
        <w:ind w:right="8" w:hanging="427"/>
      </w:pPr>
      <w:r>
        <w:t xml:space="preserve">Wykonawca zobowiązany jest do zapłaty Zamawiającemu kar umownych w następujących przypadkach: </w:t>
      </w:r>
    </w:p>
    <w:p w14:paraId="2E3FF471" w14:textId="681D06CD" w:rsidR="0080760C" w:rsidRDefault="00000000">
      <w:pPr>
        <w:numPr>
          <w:ilvl w:val="1"/>
          <w:numId w:val="22"/>
        </w:numPr>
        <w:ind w:right="8" w:hanging="338"/>
      </w:pPr>
      <w:r>
        <w:t>za zwłokę w wykonaniu przedmiotu umowy – w wysokości 0,</w:t>
      </w:r>
      <w:r w:rsidR="00DF7EE4">
        <w:t>05</w:t>
      </w:r>
      <w:r>
        <w:t xml:space="preserve"> % wynagrodzenia brutto o którym mowa § 3 ust. 1 umowy za każdy dzień zwłoki, liczony od terminu określonego w § 2 ust. 1 umowy</w:t>
      </w:r>
      <w:r w:rsidR="006F19D0">
        <w:t xml:space="preserve"> – nie więcej niż 10% wartości przedmiotu</w:t>
      </w:r>
      <w:r w:rsidR="00435005">
        <w:t xml:space="preserve"> umowy</w:t>
      </w:r>
      <w:r>
        <w:t xml:space="preserve">, </w:t>
      </w:r>
    </w:p>
    <w:p w14:paraId="66916E50" w14:textId="68E49B90" w:rsidR="0080760C" w:rsidRDefault="00000000" w:rsidP="006F19D0">
      <w:pPr>
        <w:numPr>
          <w:ilvl w:val="1"/>
          <w:numId w:val="22"/>
        </w:numPr>
        <w:ind w:right="8" w:hanging="338"/>
      </w:pPr>
      <w:r>
        <w:t xml:space="preserve">za zwłokę w usuwaniu wad lub usterek w przedmiocie zamówienia o których mowa w § 6 ust. </w:t>
      </w:r>
      <w:r w:rsidR="006F19D0">
        <w:t>8</w:t>
      </w:r>
      <w:r>
        <w:t xml:space="preserve"> pkt 2) umowy – w wysokości 0,</w:t>
      </w:r>
      <w:r w:rsidR="006F19D0">
        <w:t>05</w:t>
      </w:r>
      <w:r>
        <w:t>% wynagrodzenia brutto o którym mowa § 3 ust. 1 umowy za każdy dzień zwłoki, liczony od terminu wyznaczonego przez Zamawiającego na usunięcie wad lub usterek</w:t>
      </w:r>
      <w:r w:rsidR="006F19D0">
        <w:t xml:space="preserve"> – nie więcej niż 10% wartości przedmiotu</w:t>
      </w:r>
      <w:r w:rsidR="00435005">
        <w:t xml:space="preserve"> umowy</w:t>
      </w:r>
      <w:r w:rsidR="006F19D0">
        <w:t xml:space="preserve">, </w:t>
      </w:r>
      <w:r>
        <w:t xml:space="preserve"> </w:t>
      </w:r>
    </w:p>
    <w:p w14:paraId="7441D60A" w14:textId="6A7421BF" w:rsidR="0080760C" w:rsidRDefault="00000000" w:rsidP="006F19D0">
      <w:pPr>
        <w:numPr>
          <w:ilvl w:val="1"/>
          <w:numId w:val="22"/>
        </w:numPr>
        <w:ind w:right="8" w:hanging="338"/>
      </w:pPr>
      <w:r>
        <w:t>za zwłokę w usuwaniu wad fizycznych lub gwarancyjnych – w wysokości 0,</w:t>
      </w:r>
      <w:r w:rsidR="006F19D0">
        <w:t>03</w:t>
      </w:r>
      <w:r>
        <w:t>% wynagrodzenia brutto o którym mowa § 3 ust. 1 umowy za każdy dzień zwłoki, liczonej od terminu wyznaczonego przez Zamawiającego na usunięcie wad  i usterek zgodnie z § 11 ust. 10 lub 11</w:t>
      </w:r>
      <w:r w:rsidR="006F19D0">
        <w:t xml:space="preserve"> – nie więcej niż 10% wartości przedmiotu</w:t>
      </w:r>
      <w:r w:rsidR="008C4BE9">
        <w:t xml:space="preserve"> umowy</w:t>
      </w:r>
      <w:r w:rsidR="006F19D0">
        <w:t xml:space="preserve">, </w:t>
      </w:r>
    </w:p>
    <w:p w14:paraId="1CBD3BD1" w14:textId="0BC43773" w:rsidR="0080760C" w:rsidRDefault="00000000">
      <w:pPr>
        <w:numPr>
          <w:ilvl w:val="1"/>
          <w:numId w:val="22"/>
        </w:numPr>
        <w:ind w:right="8" w:hanging="338"/>
      </w:pPr>
      <w:r>
        <w:t xml:space="preserve">w każdym przypadku braku zapłaty należnego wynagrodzenia podwykonawcom lub dalszym podwykonawcom którego skutkiem będzie bezpośrednia zapłata, o której mowa w § 5 ust. </w:t>
      </w:r>
      <w:r w:rsidR="00D9770B">
        <w:t>6</w:t>
      </w:r>
      <w:r>
        <w:t xml:space="preserve"> umowy – w wysokości 0,05 % wynagrodzenia brutto o którym mowa § 3 ust. 1 umowy niezapłaconej należności, </w:t>
      </w:r>
    </w:p>
    <w:p w14:paraId="22AC6FE8" w14:textId="27A9D2BF" w:rsidR="0080760C" w:rsidRDefault="00000000">
      <w:pPr>
        <w:numPr>
          <w:ilvl w:val="1"/>
          <w:numId w:val="22"/>
        </w:numPr>
        <w:ind w:right="8" w:hanging="338"/>
      </w:pPr>
      <w:r>
        <w:t>w każdym przypadku nieterminowej zapłaty wynagrodzenia należnego podwykonawcom lub dalszym podwykonawcom – w wysokości 0,0</w:t>
      </w:r>
      <w:r w:rsidR="00C20209">
        <w:t>5</w:t>
      </w:r>
      <w:r>
        <w:t xml:space="preserve"> % wynagrodzenia brutto o którym mowa § 3 ust. 1 umowy niezapłaconej należności za każdy dzień zwłoki, </w:t>
      </w:r>
    </w:p>
    <w:p w14:paraId="4C4DECD9" w14:textId="77777777" w:rsidR="0080760C" w:rsidRDefault="00000000">
      <w:pPr>
        <w:numPr>
          <w:ilvl w:val="1"/>
          <w:numId w:val="22"/>
        </w:numPr>
        <w:ind w:right="8" w:hanging="338"/>
      </w:pPr>
      <w:r>
        <w:t xml:space="preserve">w każdym przypadku nieprzedłożenia Zamawiającemu do zaakceptowania projektu umowy o podwykonawstwo, której przedmiotem są roboty budowlane, lub projektu jej zmiany – w wysokości 1 500,00 zł za każdy stwierdzony przypadek,  </w:t>
      </w:r>
    </w:p>
    <w:p w14:paraId="64842B4E" w14:textId="36BE664E" w:rsidR="0080760C" w:rsidRDefault="00000000">
      <w:pPr>
        <w:numPr>
          <w:ilvl w:val="1"/>
          <w:numId w:val="22"/>
        </w:numPr>
        <w:ind w:right="8" w:hanging="338"/>
      </w:pPr>
      <w:r>
        <w:t xml:space="preserve">w każdym przypadku nieprzedłożenia w terminie poświadczonej za zgodność z oryginałem kopii umowy o podwykonawstwo lub jej zmiany – w wysokości </w:t>
      </w:r>
      <w:r w:rsidR="00C20209">
        <w:br/>
      </w:r>
      <w:r>
        <w:t xml:space="preserve">1 000,00 zł za każdy stwierdzony przypadek, </w:t>
      </w:r>
    </w:p>
    <w:p w14:paraId="3D7E2D72" w14:textId="4B6320A4" w:rsidR="0080760C" w:rsidRDefault="00000000">
      <w:pPr>
        <w:numPr>
          <w:ilvl w:val="1"/>
          <w:numId w:val="22"/>
        </w:numPr>
        <w:ind w:right="8" w:hanging="338"/>
      </w:pPr>
      <w:r>
        <w:t xml:space="preserve">w każdym przypadku braku zmiany umowy o podwykonawstwo w zakresie terminu zapłaty – w wysokości 0,05 % wynagrodzenia brutto o którym mowa § 3 ust. 1 umowy wartości brutto tej umowy, za każdy dzień zwłoki od upływu terminu, o którym mowa w § 8 ust. </w:t>
      </w:r>
      <w:r w:rsidR="00C20209">
        <w:t>7</w:t>
      </w:r>
      <w:r>
        <w:t xml:space="preserve"> umowy, </w:t>
      </w:r>
    </w:p>
    <w:p w14:paraId="2CA24DA6" w14:textId="77777777" w:rsidR="0080760C" w:rsidRDefault="00000000">
      <w:pPr>
        <w:numPr>
          <w:ilvl w:val="1"/>
          <w:numId w:val="22"/>
        </w:numPr>
        <w:ind w:right="8" w:hanging="338"/>
      </w:pPr>
      <w:r>
        <w:t xml:space="preserve">w każdym przypadku niedopełnienia obowiązku, o którym mowa w § 12 ust. 1 umowy – w wysokości 500,00 zł za każdy dzień roboczy, w którym osoba niezatrudniona przez Wykonawcę lub podwykonawcę na podstawie umowy o pracę wykonywała czynności wymienione w § 12 ust. 1 umowy, </w:t>
      </w:r>
    </w:p>
    <w:p w14:paraId="6989ADF9" w14:textId="6EA0B0EA" w:rsidR="0080760C" w:rsidRDefault="00000000" w:rsidP="006C18BB">
      <w:pPr>
        <w:pStyle w:val="Akapitzlist"/>
        <w:numPr>
          <w:ilvl w:val="1"/>
          <w:numId w:val="22"/>
        </w:numPr>
        <w:ind w:right="8"/>
      </w:pPr>
      <w:r>
        <w:lastRenderedPageBreak/>
        <w:t>za zwłokę w dostarczeniu oświadczenia, o którym mowa w § 12 ust. 2</w:t>
      </w:r>
      <w:r w:rsidR="0021078F">
        <w:t>, 3</w:t>
      </w:r>
      <w:r>
        <w:t xml:space="preserve"> lub </w:t>
      </w:r>
      <w:r w:rsidR="0021078F">
        <w:t>4</w:t>
      </w:r>
      <w:r>
        <w:t xml:space="preserve"> umowy w wysokości 500,00 zł za każdy dzień zwłoki liczonej od terminu, o którym mowa w § 12 ust. 2</w:t>
      </w:r>
      <w:r w:rsidR="0021078F">
        <w:t xml:space="preserve"> lub 6</w:t>
      </w:r>
      <w:r>
        <w:t xml:space="preserve"> umowy, </w:t>
      </w:r>
    </w:p>
    <w:p w14:paraId="582272C6" w14:textId="1B823ABD" w:rsidR="006C18BB" w:rsidRDefault="00000000" w:rsidP="00941A81">
      <w:pPr>
        <w:pStyle w:val="Akapitzlist"/>
        <w:numPr>
          <w:ilvl w:val="1"/>
          <w:numId w:val="22"/>
        </w:numPr>
        <w:ind w:right="8"/>
      </w:pPr>
      <w:r>
        <w:t xml:space="preserve">za zwłokę w poinformowaniu Zamawiającego o zmianie, o której mowa w § 12 ust. 3 umowy – w wysokości po 500,00 zł za każdy dzień zwłoki liczonej od terminu, o którym mowa w § 12 ust. 3 umowy. </w:t>
      </w:r>
    </w:p>
    <w:p w14:paraId="2CF8EC67" w14:textId="6A81D7E6" w:rsidR="0036516B" w:rsidRDefault="0036516B" w:rsidP="006C18BB">
      <w:pPr>
        <w:pStyle w:val="Akapitzlist"/>
        <w:numPr>
          <w:ilvl w:val="1"/>
          <w:numId w:val="22"/>
        </w:numPr>
        <w:ind w:right="8"/>
      </w:pPr>
      <w:r>
        <w:t xml:space="preserve">za każdy stwierdzony przypadek naruszenia zaleceń wynikających </w:t>
      </w:r>
      <w:r>
        <w:br/>
        <w:t>z Ekspertyzy ornitologicznej i chiropterologicznej z zaleceniami kompensacji przyrodniczej dla budynku Szkoły Podstawowej przy ul. Zielonej 50 w Przecławiu</w:t>
      </w:r>
      <w:r w:rsidR="006C18BB">
        <w:t xml:space="preserve"> lub Decyzji Regionalnego Dyrektora Ochrony Środowiska w Rzeszowie z dnia </w:t>
      </w:r>
      <w:r w:rsidR="006C18BB">
        <w:br/>
        <w:t>26 marca 2026r. – WPN.6401.78.2026.KW.2</w:t>
      </w:r>
      <w:r>
        <w:t xml:space="preserve"> w szczególności</w:t>
      </w:r>
      <w:r w:rsidR="00456427">
        <w:t xml:space="preserve"> za </w:t>
      </w:r>
      <w:r w:rsidR="006C18BB">
        <w:t xml:space="preserve">brak nadzoru przyrodniczego lub </w:t>
      </w:r>
      <w:r w:rsidR="00456427">
        <w:t>zniszczenie siedliska</w:t>
      </w:r>
      <w:r>
        <w:t xml:space="preserve"> – w wysokości 5 000,00 za każdy </w:t>
      </w:r>
      <w:r w:rsidR="00456427">
        <w:t>stwierdzony przypadek naruszenia</w:t>
      </w:r>
      <w:r w:rsidR="00D80BF4">
        <w:t>,</w:t>
      </w:r>
    </w:p>
    <w:p w14:paraId="67A4F635" w14:textId="774B6A95" w:rsidR="00D80BF4" w:rsidRDefault="00D80BF4" w:rsidP="006C18BB">
      <w:pPr>
        <w:pStyle w:val="Akapitzlist"/>
        <w:numPr>
          <w:ilvl w:val="1"/>
          <w:numId w:val="22"/>
        </w:numPr>
        <w:ind w:right="8"/>
      </w:pPr>
      <w:r>
        <w:t xml:space="preserve">w przypadku niedostarczenia </w:t>
      </w:r>
      <w:r w:rsidR="00C10D71">
        <w:t xml:space="preserve">końcowego Sprawozdania z nadzoru przyrodniczego, potwierdzającego poprawność wykonanej kompensacji – w wysokości </w:t>
      </w:r>
      <w:r w:rsidR="008C4BE9">
        <w:t>5</w:t>
      </w:r>
      <w:r w:rsidR="00C10D71">
        <w:t>00,00 zł za każdy dzień zwłoki.</w:t>
      </w:r>
    </w:p>
    <w:p w14:paraId="3BAC463C" w14:textId="1FAEEEB0" w:rsidR="00104903" w:rsidRDefault="00104903" w:rsidP="006C18BB">
      <w:pPr>
        <w:pStyle w:val="Akapitzlist"/>
        <w:numPr>
          <w:ilvl w:val="1"/>
          <w:numId w:val="22"/>
        </w:numPr>
        <w:ind w:right="8"/>
      </w:pPr>
      <w:r w:rsidRPr="00104903">
        <w:t>za zwłokę w dostarczeniu Zamawiającemu do akceptacji harmonogramu rzeczowo–finansowego – w wysokości 0,05 % wynagrodzenia brutto o którym mowa § 3 ust. 1 umowy za każdy dzień zwłoki liczonej od upływu terminu, o którym mowa w § 2 ust. 5 lub 7 umowy,</w:t>
      </w:r>
    </w:p>
    <w:p w14:paraId="73FEDB41" w14:textId="70A20A2B" w:rsidR="007B760A" w:rsidRDefault="00965578" w:rsidP="006C18BB">
      <w:pPr>
        <w:pStyle w:val="Akapitzlist"/>
        <w:numPr>
          <w:ilvl w:val="1"/>
          <w:numId w:val="22"/>
        </w:numPr>
        <w:ind w:right="8"/>
      </w:pPr>
      <w:r>
        <w:t xml:space="preserve">w przypadku nieprzedłożenia polisy, o której mowa w §10 ust. 2 umowy </w:t>
      </w:r>
      <w:r w:rsidR="00BE6FD8">
        <w:t xml:space="preserve">, w terminie 7 dni przed utratą jej ważności – w wysokości 1 000,00 zł </w:t>
      </w:r>
      <w:r w:rsidR="007B760A">
        <w:t xml:space="preserve">za każdy dzień </w:t>
      </w:r>
      <w:r w:rsidR="007B760A" w:rsidRPr="007B760A">
        <w:t>zwłoki liczony od dnia utraty ważności dotychczasowego ubezpieczenia</w:t>
      </w:r>
      <w:r w:rsidR="007B760A">
        <w:t>,</w:t>
      </w:r>
    </w:p>
    <w:p w14:paraId="5DDDF45C" w14:textId="20601C77" w:rsidR="008C4BE9" w:rsidRDefault="007B760A" w:rsidP="006C18BB">
      <w:pPr>
        <w:pStyle w:val="Akapitzlist"/>
        <w:numPr>
          <w:ilvl w:val="1"/>
          <w:numId w:val="22"/>
        </w:numPr>
        <w:ind w:right="8"/>
      </w:pPr>
      <w:r>
        <w:t>w przypadku nieprzedłożenia polisy</w:t>
      </w:r>
      <w:r w:rsidR="00941A81">
        <w:t>, o której mowa w §10 ust. 2 umowy</w:t>
      </w:r>
      <w:r w:rsidRPr="007B760A">
        <w:t xml:space="preserve"> </w:t>
      </w:r>
      <w:r>
        <w:t xml:space="preserve">- </w:t>
      </w:r>
      <w:r w:rsidRPr="007B760A">
        <w:t xml:space="preserve">w przypadku umownego przedłużenia terminu realizacji umowy, o którym mowa w § 2 ust. 1 umowy lub zwiększenia wynagrodzenia, o którym mowa w § 3 ust. 1 umowy w terminie 3 dni po dokonaniu zmiany umowy </w:t>
      </w:r>
      <w:r>
        <w:t>-</w:t>
      </w:r>
      <w:r w:rsidRPr="007B760A">
        <w:t xml:space="preserve"> w wysokości 1 000,00 zł za każdy dzień zwłoki.  </w:t>
      </w:r>
    </w:p>
    <w:p w14:paraId="56996671" w14:textId="77777777" w:rsidR="0080760C" w:rsidRDefault="00000000">
      <w:pPr>
        <w:numPr>
          <w:ilvl w:val="0"/>
          <w:numId w:val="22"/>
        </w:numPr>
        <w:ind w:right="8" w:hanging="427"/>
      </w:pPr>
      <w:r>
        <w:t xml:space="preserve">Strony zastrzegają sobie prawo do dochodzenia odszkodowania uzupełniającego do wysokości rzeczywiście poniesionej szkody. </w:t>
      </w:r>
    </w:p>
    <w:p w14:paraId="55FBF1DD" w14:textId="283CAC91" w:rsidR="0080760C" w:rsidRDefault="00000000">
      <w:pPr>
        <w:numPr>
          <w:ilvl w:val="0"/>
          <w:numId w:val="22"/>
        </w:numPr>
        <w:ind w:right="8" w:hanging="427"/>
      </w:pPr>
      <w:r>
        <w:t>Zamawiający ma prawo do potrącenia kar umownych</w:t>
      </w:r>
      <w:r w:rsidR="002E7EC9">
        <w:t xml:space="preserve"> lub innych zobowiązań finansowych Wykonawcy wobec Zamawiającego </w:t>
      </w:r>
      <w:r>
        <w:t xml:space="preserve">z faktury przedłożonej do zapłaty przez Wykonawcę lub z zabezpieczenia należytego wykonania przedmiotu umowy, o którym mowa w § 16, po uprzednim powiadomieniu Wykonawcy o podstawie i wysokości naliczonej kary umownej i wyznaczeniu mu 5 dniowego terminu zapłaty tej kary – na co Wykonawca wyraża zgodę. </w:t>
      </w:r>
      <w:r w:rsidR="002E7EC9" w:rsidRPr="002E7EC9">
        <w:t>Jeśli kwota uzyskana z faktury przedłożonej do zapłaty przez Wykonawcę oraz z zabezpieczenia należytego wykonania umowy nie zabezpieczy roszczeń Zamawiającego w całości, Zamawiający będzie uprawniony do dochodzenia pozostałej części od Wykonawcy.</w:t>
      </w:r>
    </w:p>
    <w:p w14:paraId="3D7A8BF1" w14:textId="11B3EF71" w:rsidR="0080760C" w:rsidRDefault="00000000">
      <w:pPr>
        <w:numPr>
          <w:ilvl w:val="0"/>
          <w:numId w:val="22"/>
        </w:numPr>
        <w:spacing w:after="6"/>
        <w:ind w:right="8" w:hanging="427"/>
      </w:pPr>
      <w:r>
        <w:t xml:space="preserve">Strony zastrzegają możliwość kumulatywnego naliczania kar umownych z różnych tytułów. Łączna maksymalna wysokość kar umownych, które może naliczyć, każda ze stron wynosi </w:t>
      </w:r>
      <w:r w:rsidR="002E7EC9">
        <w:t>3</w:t>
      </w:r>
      <w:r>
        <w:t xml:space="preserve">0 % całkowitego wynagrodzenia umownego brutto, o którym mowa w § 3 ust. 1 umowy. </w:t>
      </w:r>
    </w:p>
    <w:p w14:paraId="4AE37C31" w14:textId="7717C8B5" w:rsidR="002E7EC9" w:rsidRDefault="002E7EC9">
      <w:pPr>
        <w:numPr>
          <w:ilvl w:val="0"/>
          <w:numId w:val="22"/>
        </w:numPr>
        <w:spacing w:after="6"/>
        <w:ind w:right="8" w:hanging="427"/>
      </w:pPr>
      <w:r w:rsidRPr="002E7EC9">
        <w:lastRenderedPageBreak/>
        <w:t>Zapłata kary umownej przez Wykonawcę lub potrącenie przez Zamawiającego kwoty kary z płatności należnej Wykonawcy, nie zwalnia Wykonawcy z obowiązku ukończenia robót lub jakichkolwiek innych zobowiązań wynikających z niniejszej umowy.</w:t>
      </w:r>
    </w:p>
    <w:p w14:paraId="3ADD2A2B" w14:textId="77777777" w:rsidR="0030073D" w:rsidRPr="0030073D" w:rsidRDefault="0030073D" w:rsidP="0030073D">
      <w:pPr>
        <w:numPr>
          <w:ilvl w:val="0"/>
          <w:numId w:val="22"/>
        </w:numPr>
        <w:spacing w:after="6"/>
        <w:ind w:right="8" w:hanging="427"/>
      </w:pPr>
      <w:r w:rsidRPr="0030073D">
        <w:t xml:space="preserve">Powiadomienie, o którym mowa w ust. 3 Zamawiający może przekazać wedle własnego uznania: </w:t>
      </w:r>
    </w:p>
    <w:p w14:paraId="7E602FE1" w14:textId="243080C1" w:rsidR="00CC4CE0" w:rsidRPr="0030073D" w:rsidRDefault="0030073D" w:rsidP="00CC4CE0">
      <w:pPr>
        <w:pStyle w:val="Akapitzlist"/>
        <w:numPr>
          <w:ilvl w:val="1"/>
          <w:numId w:val="22"/>
        </w:numPr>
        <w:spacing w:after="6"/>
        <w:ind w:right="8"/>
      </w:pPr>
      <w:r w:rsidRPr="0030073D">
        <w:t xml:space="preserve">w formie pisemnej listem poleconym za potwierdzeniem odbioru na adres ………………………., </w:t>
      </w:r>
    </w:p>
    <w:p w14:paraId="22EAE50D" w14:textId="0A9128D8" w:rsidR="0030073D" w:rsidRPr="0030073D" w:rsidRDefault="0030073D" w:rsidP="00CC4CE0">
      <w:pPr>
        <w:pStyle w:val="Akapitzlist"/>
        <w:numPr>
          <w:ilvl w:val="1"/>
          <w:numId w:val="22"/>
        </w:numPr>
        <w:spacing w:after="6"/>
        <w:ind w:right="8"/>
      </w:pPr>
      <w:r w:rsidRPr="0030073D">
        <w:t xml:space="preserve">w formie elektronicznej, o której mowa w art. 781 § 1 Kodeksu cywilnego na adres poczty elektronicznej: ………………………………. </w:t>
      </w:r>
    </w:p>
    <w:p w14:paraId="2861EC41" w14:textId="1C05B2C3" w:rsidR="0030073D" w:rsidRPr="0030073D" w:rsidRDefault="0030073D" w:rsidP="0030073D">
      <w:pPr>
        <w:numPr>
          <w:ilvl w:val="0"/>
          <w:numId w:val="22"/>
        </w:numPr>
        <w:spacing w:after="6"/>
        <w:ind w:right="8" w:hanging="427"/>
      </w:pPr>
      <w:r w:rsidRPr="0030073D">
        <w:t xml:space="preserve">Terminem otrzymania powiadomienia, o którym mowa w ust. </w:t>
      </w:r>
      <w:r>
        <w:t>6</w:t>
      </w:r>
      <w:r w:rsidRPr="0030073D">
        <w:t xml:space="preserve"> jest: </w:t>
      </w:r>
    </w:p>
    <w:p w14:paraId="7A2B7034" w14:textId="1D2E0503" w:rsidR="00CC4CE0" w:rsidRPr="0030073D" w:rsidRDefault="0030073D" w:rsidP="00CC4CE0">
      <w:pPr>
        <w:pStyle w:val="Akapitzlist"/>
        <w:numPr>
          <w:ilvl w:val="1"/>
          <w:numId w:val="22"/>
        </w:numPr>
        <w:spacing w:after="6"/>
        <w:ind w:right="8"/>
      </w:pPr>
      <w:r w:rsidRPr="0030073D">
        <w:t xml:space="preserve">w przypadku powiadomienia złożonego w formie pisemnej – dzień jego odbioru wskazany na potwierdzeniu odbioru, </w:t>
      </w:r>
    </w:p>
    <w:p w14:paraId="5FDE6631" w14:textId="30E69B39" w:rsidR="0030073D" w:rsidRPr="0030073D" w:rsidRDefault="0030073D" w:rsidP="00CC4CE0">
      <w:pPr>
        <w:pStyle w:val="Akapitzlist"/>
        <w:numPr>
          <w:ilvl w:val="1"/>
          <w:numId w:val="22"/>
        </w:numPr>
        <w:spacing w:after="6"/>
        <w:ind w:right="8"/>
      </w:pPr>
      <w:r w:rsidRPr="0030073D">
        <w:t xml:space="preserve">w przypadku powiadomienia złożonego w formie elektronicznej - dzień wysłania wiadomości zawierającej to powiadomienie na adres wskazany w ust. </w:t>
      </w:r>
      <w:r w:rsidR="00CC4CE0">
        <w:t>6</w:t>
      </w:r>
      <w:r w:rsidRPr="0030073D">
        <w:t xml:space="preserve"> pkt 2). </w:t>
      </w:r>
    </w:p>
    <w:p w14:paraId="72035092" w14:textId="25560CD8" w:rsidR="0030073D" w:rsidRPr="0030073D" w:rsidRDefault="0030073D" w:rsidP="0030073D">
      <w:pPr>
        <w:numPr>
          <w:ilvl w:val="0"/>
          <w:numId w:val="22"/>
        </w:numPr>
        <w:spacing w:after="6"/>
        <w:ind w:right="8" w:hanging="427"/>
      </w:pPr>
      <w:r w:rsidRPr="0030073D">
        <w:t xml:space="preserve">Naliczenie przez Zamawiającego, jak również potrącenie lub w inny sposób zaspokojenie żądania zapłaty kar umownych nie zwalnia Wykonawcy z obowiązku dokończenia Robót, ani z innych zobowiązań umownych. </w:t>
      </w:r>
    </w:p>
    <w:p w14:paraId="3590554E" w14:textId="5FBA6184" w:rsidR="002E7EC9" w:rsidRDefault="0030073D" w:rsidP="00CC4CE0">
      <w:pPr>
        <w:numPr>
          <w:ilvl w:val="0"/>
          <w:numId w:val="22"/>
        </w:numPr>
        <w:spacing w:after="6"/>
        <w:ind w:right="8" w:hanging="427"/>
      </w:pPr>
      <w:r w:rsidRPr="0030073D">
        <w:t xml:space="preserve">W okresie obowiązywania, po rozwiązaniu lub po wygaśnięciu Umowy Wykonawca będzie odpowiedzialny wobec Zamawiającego i osób trzecich za wszelkie szkody oraz roszczenia osób trzecich związane z niewykonaniem lub nienależytym wykonaniem Umowy. Wykonawca ponosi odpowiedzialność w szczególności za szkody majątkowe lub osobowe, w tym za zniszczenie lub uszkodzenie mienia oraz uszkodzenie ciała lub śmierć, zaistniałe w związku z wykonywaniem Umowy. </w:t>
      </w:r>
    </w:p>
    <w:p w14:paraId="039E8D72" w14:textId="039D7809" w:rsidR="00997372" w:rsidRDefault="00997372" w:rsidP="00CC4CE0">
      <w:pPr>
        <w:numPr>
          <w:ilvl w:val="0"/>
          <w:numId w:val="22"/>
        </w:numPr>
        <w:spacing w:after="6"/>
        <w:ind w:right="8" w:hanging="427"/>
      </w:pPr>
      <w:r>
        <w:t xml:space="preserve">Kary umowne z tytułu odstąpienia od umowy z winy Stron określa </w:t>
      </w:r>
      <w:r w:rsidRPr="00997372">
        <w:t>§ 14</w:t>
      </w:r>
      <w:r>
        <w:t>.</w:t>
      </w:r>
    </w:p>
    <w:p w14:paraId="21578288" w14:textId="77777777" w:rsidR="0080760C" w:rsidRDefault="00000000">
      <w:pPr>
        <w:spacing w:after="0" w:line="259" w:lineRule="auto"/>
        <w:ind w:left="49" w:firstLine="0"/>
        <w:jc w:val="center"/>
      </w:pPr>
      <w:r>
        <w:t xml:space="preserve"> </w:t>
      </w:r>
    </w:p>
    <w:p w14:paraId="25447970" w14:textId="77777777" w:rsidR="000558FF" w:rsidRDefault="00000000">
      <w:pPr>
        <w:pStyle w:val="Nagwek1"/>
        <w:ind w:left="84" w:right="79"/>
      </w:pPr>
      <w:r>
        <w:t xml:space="preserve">§ 14 </w:t>
      </w:r>
    </w:p>
    <w:p w14:paraId="3537570D" w14:textId="6EED6B91" w:rsidR="0080760C" w:rsidRDefault="00000000">
      <w:pPr>
        <w:pStyle w:val="Nagwek1"/>
        <w:ind w:left="84" w:right="79"/>
      </w:pPr>
      <w:r>
        <w:t xml:space="preserve">Kary umowne z tytułu odstąpienia </w:t>
      </w:r>
    </w:p>
    <w:p w14:paraId="271357AE" w14:textId="77777777" w:rsidR="0080760C" w:rsidRDefault="00000000">
      <w:pPr>
        <w:numPr>
          <w:ilvl w:val="0"/>
          <w:numId w:val="23"/>
        </w:numPr>
        <w:spacing w:after="4"/>
        <w:ind w:right="8" w:hanging="427"/>
      </w:pPr>
      <w:r>
        <w:t xml:space="preserve">Wykonawca zobowiązany jest do zapłaty Zamawiającemu kar umownych z tytułu odstąpienia przez Zamawiającego lub Wykonawcę od umowy w następujących przypadkach i wysokościach: </w:t>
      </w:r>
    </w:p>
    <w:p w14:paraId="59684B40" w14:textId="362E98B9" w:rsidR="00C61D65" w:rsidRDefault="00000000" w:rsidP="00C61D65">
      <w:pPr>
        <w:pStyle w:val="Akapitzlist"/>
        <w:numPr>
          <w:ilvl w:val="1"/>
          <w:numId w:val="23"/>
        </w:numPr>
        <w:spacing w:after="4"/>
        <w:ind w:left="851" w:right="8"/>
      </w:pPr>
      <w:r>
        <w:t xml:space="preserve">z tytułu odstąpienia przez Zamawiającego lub Wykonawcę od umowy z winy Wykonawcy, o których mowa w § 15 ust. 1 umowy – w wysokości </w:t>
      </w:r>
      <w:r w:rsidR="00C61D65">
        <w:t>15</w:t>
      </w:r>
      <w:r>
        <w:t>% wartości prac niewykonanych</w:t>
      </w:r>
      <w:r w:rsidR="00C61D65">
        <w:t>,</w:t>
      </w:r>
      <w:r>
        <w:t xml:space="preserve"> </w:t>
      </w:r>
    </w:p>
    <w:p w14:paraId="19A67C1E" w14:textId="41E865BB" w:rsidR="0080760C" w:rsidRDefault="00000000" w:rsidP="00C61D65">
      <w:pPr>
        <w:pStyle w:val="Akapitzlist"/>
        <w:numPr>
          <w:ilvl w:val="1"/>
          <w:numId w:val="23"/>
        </w:numPr>
        <w:spacing w:after="4"/>
        <w:ind w:left="851" w:right="8"/>
      </w:pPr>
      <w:r>
        <w:t xml:space="preserve">z tytułu odstąpienia przez Zamawiającego lub Wykonawcę od umowy z winy Wykonawcy – w wysokości </w:t>
      </w:r>
      <w:r w:rsidR="00C61D65">
        <w:t>15</w:t>
      </w:r>
      <w:r>
        <w:t xml:space="preserve">% wartości prac niewykonanych. </w:t>
      </w:r>
    </w:p>
    <w:p w14:paraId="22F4566E" w14:textId="4D83EA5B" w:rsidR="0080760C" w:rsidRDefault="00000000">
      <w:pPr>
        <w:numPr>
          <w:ilvl w:val="0"/>
          <w:numId w:val="23"/>
        </w:numPr>
        <w:spacing w:after="6"/>
        <w:ind w:right="8" w:hanging="427"/>
      </w:pPr>
      <w:r>
        <w:t xml:space="preserve">Zamawiający zobowiązany jest do zapłaty Wykonawcy kary umownej z tytułu odstąpienia od umowy w przypadku odstąpienia przez Zamawiającego od umowy z winy Zamawiającego – w wysokości </w:t>
      </w:r>
      <w:r w:rsidR="00C61D65">
        <w:t>15</w:t>
      </w:r>
      <w:r>
        <w:t xml:space="preserve">% wartości prac niewykonanych - z wyjątkiem wystąpienia sytuacji przedstawionych w art. 456 ust.1 w zw. z art. 456 ust. 3 ustawy Pzp </w:t>
      </w:r>
    </w:p>
    <w:p w14:paraId="12A47109" w14:textId="77777777" w:rsidR="0080760C" w:rsidRDefault="00000000">
      <w:pPr>
        <w:spacing w:after="0" w:line="259" w:lineRule="auto"/>
        <w:ind w:left="49" w:firstLine="0"/>
        <w:jc w:val="center"/>
      </w:pPr>
      <w:r>
        <w:t xml:space="preserve"> </w:t>
      </w:r>
    </w:p>
    <w:p w14:paraId="6D18209E" w14:textId="77777777" w:rsidR="000558FF" w:rsidRDefault="00000000">
      <w:pPr>
        <w:pStyle w:val="Nagwek1"/>
        <w:ind w:left="84" w:right="79"/>
      </w:pPr>
      <w:r>
        <w:lastRenderedPageBreak/>
        <w:t xml:space="preserve">§ 15 </w:t>
      </w:r>
    </w:p>
    <w:p w14:paraId="49912D27" w14:textId="4EF3768F" w:rsidR="0080760C" w:rsidRDefault="00000000">
      <w:pPr>
        <w:pStyle w:val="Nagwek1"/>
        <w:ind w:left="84" w:right="79"/>
      </w:pPr>
      <w:r>
        <w:t xml:space="preserve">Odstąpienie od umowy </w:t>
      </w:r>
    </w:p>
    <w:p w14:paraId="617E0490" w14:textId="77777777" w:rsidR="0080760C" w:rsidRDefault="00000000">
      <w:pPr>
        <w:numPr>
          <w:ilvl w:val="0"/>
          <w:numId w:val="24"/>
        </w:numPr>
        <w:ind w:right="8" w:hanging="427"/>
      </w:pPr>
      <w:r>
        <w:t xml:space="preserve">Zamawiający zastrzega sobie prawo do odstąpienia od umowy, jeżeli: </w:t>
      </w:r>
    </w:p>
    <w:p w14:paraId="3A81E885" w14:textId="16E1F981" w:rsidR="0080760C" w:rsidRDefault="00000000">
      <w:pPr>
        <w:numPr>
          <w:ilvl w:val="1"/>
          <w:numId w:val="24"/>
        </w:numPr>
        <w:ind w:right="8" w:hanging="425"/>
      </w:pPr>
      <w:r>
        <w:t xml:space="preserve">Wykonawca realizuje roboty budowlane, stanowiące przedmiot zamówienia, w sposób niezgodny z </w:t>
      </w:r>
      <w:r w:rsidR="00C61D65">
        <w:t xml:space="preserve">SWZ, </w:t>
      </w:r>
      <w:r>
        <w:t xml:space="preserve">dokumentacją projektową, STWiORB, wskazaniami Zamawiającego, wskazaniami </w:t>
      </w:r>
      <w:r w:rsidR="00C61D65">
        <w:t>I</w:t>
      </w:r>
      <w:r>
        <w:t xml:space="preserve">nspektora </w:t>
      </w:r>
      <w:r w:rsidR="00C61D65">
        <w:t>N</w:t>
      </w:r>
      <w:r>
        <w:t xml:space="preserve">adzoru </w:t>
      </w:r>
      <w:r w:rsidR="00C61D65">
        <w:t>I</w:t>
      </w:r>
      <w:r>
        <w:t>nwestorskiego lub postanowieniami umowy pomimo dwukrotnego wezwania Wykonawcy do zaniechania naruszeń i bezskutecznego upływu terminu wskazanego w tych wezwaniach</w:t>
      </w:r>
      <w:r w:rsidR="00B40E46">
        <w:t>,</w:t>
      </w:r>
      <w:r>
        <w:t xml:space="preserve"> </w:t>
      </w:r>
    </w:p>
    <w:p w14:paraId="24C218D9" w14:textId="77777777" w:rsidR="0080760C" w:rsidRDefault="00000000">
      <w:pPr>
        <w:numPr>
          <w:ilvl w:val="1"/>
          <w:numId w:val="24"/>
        </w:numPr>
        <w:ind w:right="8" w:hanging="425"/>
      </w:pPr>
      <w:r>
        <w:t xml:space="preserve">gdy Wykonawca nie rozpoczął robót budowlanych bez uzasadnionej przyczyny w okresie 10 dni od dnia przekazania mu placu budowy i nie podjął ich w terminie wyznaczonym przez Zamawiającego, </w:t>
      </w:r>
    </w:p>
    <w:p w14:paraId="45401134" w14:textId="77777777" w:rsidR="0080760C" w:rsidRDefault="00000000">
      <w:pPr>
        <w:numPr>
          <w:ilvl w:val="1"/>
          <w:numId w:val="24"/>
        </w:numPr>
        <w:ind w:right="8" w:hanging="425"/>
      </w:pPr>
      <w:r>
        <w:t xml:space="preserve">gdy zwłoka w wykonaniu przedmiotu zamówienia przekroczy 30 dni,  </w:t>
      </w:r>
    </w:p>
    <w:p w14:paraId="45E0BF99" w14:textId="77777777" w:rsidR="0080760C" w:rsidRDefault="00000000">
      <w:pPr>
        <w:numPr>
          <w:ilvl w:val="1"/>
          <w:numId w:val="24"/>
        </w:numPr>
        <w:ind w:right="8" w:hanging="425"/>
      </w:pPr>
      <w:r>
        <w:t xml:space="preserve">gdy Wykonawca bez zgody Zamawiającego przerwał realizację robót i przerwa trwa dłużej niż 10 dni, </w:t>
      </w:r>
    </w:p>
    <w:p w14:paraId="5A2323E7" w14:textId="62B919C5" w:rsidR="0080760C" w:rsidRDefault="00000000">
      <w:pPr>
        <w:numPr>
          <w:ilvl w:val="1"/>
          <w:numId w:val="24"/>
        </w:numPr>
        <w:ind w:right="8" w:hanging="425"/>
      </w:pPr>
      <w:r>
        <w:t>gdy wykonawca nie przekazał Zamawiającemu w wyznaczonym terminie, dowodów ubezpieczenia, o którym mowa w § 1</w:t>
      </w:r>
      <w:r w:rsidR="00C82C8C">
        <w:t>0</w:t>
      </w:r>
      <w:r>
        <w:t xml:space="preserve"> lub w razie utraty ważności ubezpieczenia, o którym mowa w § 1</w:t>
      </w:r>
      <w:r w:rsidR="00C82C8C">
        <w:t>0</w:t>
      </w:r>
      <w:r>
        <w:t xml:space="preserve"> ust. 1 umowy, w przeciągu 1</w:t>
      </w:r>
      <w:r w:rsidR="00893D46">
        <w:t>4</w:t>
      </w:r>
      <w:r>
        <w:t xml:space="preserve"> dni od dnia utraty ważności dotychczasowego ubezpieczenia, Wykonawca nie przedłożył nowej polisy ubezpieczeniowej. </w:t>
      </w:r>
    </w:p>
    <w:p w14:paraId="11252E29" w14:textId="77777777" w:rsidR="0080760C" w:rsidRDefault="00000000">
      <w:pPr>
        <w:numPr>
          <w:ilvl w:val="1"/>
          <w:numId w:val="24"/>
        </w:numPr>
        <w:ind w:right="8" w:hanging="425"/>
      </w:pPr>
      <w:r>
        <w:t xml:space="preserve">wystąpiła konieczność co najmniej trzykrotnego dokonania przez Zamawiającego bezpośredniej zapłaty podwykonawcy lub dalszemu podwykonawcy, </w:t>
      </w:r>
    </w:p>
    <w:p w14:paraId="5A689B2F" w14:textId="77777777" w:rsidR="0080760C" w:rsidRDefault="00000000">
      <w:pPr>
        <w:numPr>
          <w:ilvl w:val="1"/>
          <w:numId w:val="24"/>
        </w:numPr>
        <w:ind w:right="8" w:hanging="425"/>
      </w:pPr>
      <w:r>
        <w:t xml:space="preserve">w przypadku wystąpienia okoliczności, o których mowa w art. 635 kodeksu cywilnego, </w:t>
      </w:r>
    </w:p>
    <w:p w14:paraId="7A162E11" w14:textId="5B70051D" w:rsidR="0080760C" w:rsidRDefault="00000000">
      <w:pPr>
        <w:numPr>
          <w:ilvl w:val="1"/>
          <w:numId w:val="24"/>
        </w:numPr>
        <w:ind w:right="8" w:hanging="425"/>
      </w:pPr>
      <w:r>
        <w:t>w przypadku co najmniej dwukrotnego uchybienia obowiązkowi określonemu w § 1</w:t>
      </w:r>
      <w:r w:rsidR="00A91CAF">
        <w:t>2</w:t>
      </w:r>
      <w:r>
        <w:t xml:space="preserve"> ust. 1, </w:t>
      </w:r>
    </w:p>
    <w:p w14:paraId="3FF233C4" w14:textId="0420A836" w:rsidR="0080760C" w:rsidRDefault="00000000">
      <w:pPr>
        <w:numPr>
          <w:ilvl w:val="1"/>
          <w:numId w:val="24"/>
        </w:numPr>
        <w:ind w:right="8" w:hanging="425"/>
      </w:pPr>
      <w:r>
        <w:t>w przypadku co najmniej dwukrotnego niezłożenia oświadczeń, o których mowa w § 1</w:t>
      </w:r>
      <w:r w:rsidR="000659F2">
        <w:t>2</w:t>
      </w:r>
      <w:r>
        <w:t xml:space="preserve"> ust. 2 lub </w:t>
      </w:r>
      <w:r w:rsidR="000659F2">
        <w:t>6</w:t>
      </w:r>
      <w:r>
        <w:t xml:space="preserve">, pomimo powtórnego wezwania.  </w:t>
      </w:r>
    </w:p>
    <w:p w14:paraId="49B8CE21" w14:textId="0F5297CE" w:rsidR="0080760C" w:rsidRDefault="00543184">
      <w:pPr>
        <w:numPr>
          <w:ilvl w:val="1"/>
          <w:numId w:val="24"/>
        </w:numPr>
        <w:ind w:right="8" w:hanging="425"/>
      </w:pPr>
      <w:r>
        <w:t>przedmiot umowy jest realizowany w sposób, który może w przyszłości spowodować pogorszenie lub utratę trwałości zadania,</w:t>
      </w:r>
    </w:p>
    <w:p w14:paraId="51C47EDC" w14:textId="1B41A4F3" w:rsidR="00543184" w:rsidRDefault="00511CE5">
      <w:pPr>
        <w:numPr>
          <w:ilvl w:val="1"/>
          <w:numId w:val="24"/>
        </w:numPr>
        <w:ind w:right="8" w:hanging="425"/>
      </w:pPr>
      <w:r>
        <w:t>łączna</w:t>
      </w:r>
      <w:r w:rsidR="00543184">
        <w:t xml:space="preserve"> suma płatności dokonanych przez </w:t>
      </w:r>
      <w:r>
        <w:t>Zamawiającego</w:t>
      </w:r>
      <w:r w:rsidR="00543184">
        <w:t xml:space="preserve"> na rzecz podwykonawców lub dalszych podwykonawców przekroczy 5% sumy </w:t>
      </w:r>
      <w:r>
        <w:t>wynagrodzenia</w:t>
      </w:r>
      <w:r w:rsidR="00543184">
        <w:t xml:space="preserve"> brutto, o którym mowa w §</w:t>
      </w:r>
      <w:r>
        <w:t>3 ust. 1,</w:t>
      </w:r>
    </w:p>
    <w:p w14:paraId="5D08501F" w14:textId="6AC4DD73" w:rsidR="00511CE5" w:rsidRDefault="00511CE5" w:rsidP="00511CE5">
      <w:pPr>
        <w:numPr>
          <w:ilvl w:val="1"/>
          <w:numId w:val="24"/>
        </w:numPr>
        <w:ind w:right="8" w:hanging="425"/>
      </w:pPr>
      <w:r>
        <w:t>pomimo wcześniejszego wezwania Zamawiającego, Wykonawca w terminie nie przekraczającym 3 dni roboczych nie przedstawi umowy zawartej z podwykonawcą dopuszczonym do wykonania robót na terenie budowy.</w:t>
      </w:r>
    </w:p>
    <w:p w14:paraId="51C89F5B" w14:textId="77777777" w:rsidR="0080760C" w:rsidRDefault="00000000">
      <w:pPr>
        <w:numPr>
          <w:ilvl w:val="0"/>
          <w:numId w:val="24"/>
        </w:numPr>
        <w:ind w:right="8" w:hanging="427"/>
      </w:pPr>
      <w:r>
        <w:t xml:space="preserve">W przypadkach określonych w ust. 1, odstąpienie od umowy może nastąpić w terminie 30 dni od powzięcia wiadomości o zaistnieniu okoliczności, o których mowa w ust. 1.  </w:t>
      </w:r>
    </w:p>
    <w:p w14:paraId="189637F5" w14:textId="77777777" w:rsidR="0080760C" w:rsidRDefault="00000000">
      <w:pPr>
        <w:numPr>
          <w:ilvl w:val="0"/>
          <w:numId w:val="24"/>
        </w:numPr>
        <w:ind w:right="8" w:hanging="427"/>
      </w:pPr>
      <w:r>
        <w:lastRenderedPageBreak/>
        <w:t xml:space="preserve">Odstąpienie od umowy powinno nastąpić w formie pisemnej lub formie elektronicznej pod rygorem nieważności takiego odstąpienia i powinno zawierać uzasadnienie. </w:t>
      </w:r>
    </w:p>
    <w:p w14:paraId="55ED79EF" w14:textId="77777777" w:rsidR="0080760C" w:rsidRDefault="00000000">
      <w:pPr>
        <w:numPr>
          <w:ilvl w:val="0"/>
          <w:numId w:val="24"/>
        </w:numPr>
        <w:ind w:right="8" w:hanging="427"/>
      </w:pPr>
      <w:r>
        <w:t xml:space="preserve">W wypadku odstąpienia od umowy, Wykonawcę oraz Zamawiającego obciążają następujące obowiązki szczegółowe: </w:t>
      </w:r>
    </w:p>
    <w:p w14:paraId="126BAE0D" w14:textId="77777777" w:rsidR="0080760C" w:rsidRDefault="00000000">
      <w:pPr>
        <w:numPr>
          <w:ilvl w:val="1"/>
          <w:numId w:val="24"/>
        </w:numPr>
        <w:ind w:right="8" w:hanging="425"/>
      </w:pPr>
      <w:r>
        <w:t xml:space="preserve">w terminie wspólnie uzgodnionym przez strony, ale nie dłuższym niż 14 dni od daty odstąpienia od umowy, Wykonawca, przy udziale Zamawiającego, sporządzi szczegółowy protokół inwentaryzacji robót w toku, według stanu na dzień odstąpienia. </w:t>
      </w:r>
    </w:p>
    <w:p w14:paraId="4800F599" w14:textId="77777777" w:rsidR="0080760C" w:rsidRDefault="00000000">
      <w:pPr>
        <w:numPr>
          <w:ilvl w:val="1"/>
          <w:numId w:val="24"/>
        </w:numPr>
        <w:ind w:right="8" w:hanging="425"/>
      </w:pPr>
      <w:r>
        <w:t xml:space="preserve">Wykonawca niezwłocznie, a najpóźniej w terminie 3 dni od dnia odstąpienia od umowy, zabezpieczy przerwane roboty w uzgodnieniu z inspektorem nadzoru na koszt tej strony, z której winy nastąpiło odstąpienie od umowy. </w:t>
      </w:r>
    </w:p>
    <w:p w14:paraId="67DAD65B" w14:textId="77777777" w:rsidR="0080760C" w:rsidRDefault="00000000">
      <w:pPr>
        <w:numPr>
          <w:ilvl w:val="1"/>
          <w:numId w:val="24"/>
        </w:numPr>
        <w:ind w:right="8" w:hanging="425"/>
      </w:pPr>
      <w:r>
        <w:t xml:space="preserve">Wykonawca w terminie 7 dni od dnia odstąpienia od umowy sporządzi wykaz materiałów według stanu na dzień odstąpienia od umowy, które nie mogą być wykorzystane przez Wykonawcę do realizacji innych robót nieobjętych umową, </w:t>
      </w:r>
    </w:p>
    <w:p w14:paraId="515E50DA" w14:textId="77777777" w:rsidR="0080760C" w:rsidRDefault="00000000">
      <w:pPr>
        <w:numPr>
          <w:ilvl w:val="1"/>
          <w:numId w:val="24"/>
        </w:numPr>
        <w:ind w:right="8" w:hanging="425"/>
      </w:pPr>
      <w:r>
        <w:t xml:space="preserve">Wykonawca niezwłocznie, a najpóźniej w terminie 7 dni roboczych od daty odstąpienia od umowy, zgłosi do odbioru roboty przerwane i roboty zabezpieczające. </w:t>
      </w:r>
    </w:p>
    <w:p w14:paraId="2A509556" w14:textId="77777777" w:rsidR="0080760C" w:rsidRDefault="00000000">
      <w:pPr>
        <w:numPr>
          <w:ilvl w:val="1"/>
          <w:numId w:val="24"/>
        </w:numPr>
        <w:spacing w:after="31" w:line="274" w:lineRule="auto"/>
        <w:ind w:right="8" w:hanging="425"/>
      </w:pPr>
      <w:r>
        <w:t xml:space="preserve">Wykonawca niezwłocznie, a najpóźniej w terminie 30 dni od daty odstąpienia od umowy, usunie z placu budowy urządzenia zaplecza przez niego dostarczone lub wzniesione. </w:t>
      </w:r>
    </w:p>
    <w:p w14:paraId="707DCB6C" w14:textId="77777777" w:rsidR="0080760C" w:rsidRDefault="00000000">
      <w:pPr>
        <w:numPr>
          <w:ilvl w:val="1"/>
          <w:numId w:val="24"/>
        </w:numPr>
        <w:ind w:right="8" w:hanging="425"/>
      </w:pPr>
      <w:r>
        <w:t xml:space="preserve">Wykonawca natychmiast wstrzyma wykonywanie robót, poza mającymi na celu ochronę życia i własności, i zabezpieczy przerwane roboty oraz zabezpieczy teren budowy i opuścić go najpóźniej w terminie wskazanym przez Zamawiającego. </w:t>
      </w:r>
    </w:p>
    <w:p w14:paraId="24F1DD81" w14:textId="77777777" w:rsidR="0080760C" w:rsidRDefault="00000000">
      <w:pPr>
        <w:numPr>
          <w:ilvl w:val="1"/>
          <w:numId w:val="24"/>
        </w:numPr>
        <w:ind w:right="8" w:hanging="425"/>
      </w:pPr>
      <w:r>
        <w:t xml:space="preserve">Wykonawca przekaże znajdujące się w jego posiadaniu dokumenty należące do Zamawiającego, urządzenia, materiały i inne prace, za które Wykonawca otrzymał płatność oraz inną, sporządzoną przez niego lub na jego rzecz, dokumentację projektową, najpóźniej w terminie wskazanym przez Zamawiającego. </w:t>
      </w:r>
    </w:p>
    <w:p w14:paraId="6DCB6DA9" w14:textId="77777777" w:rsidR="0080760C" w:rsidRDefault="00000000">
      <w:pPr>
        <w:numPr>
          <w:ilvl w:val="0"/>
          <w:numId w:val="24"/>
        </w:numPr>
        <w:ind w:right="8" w:hanging="427"/>
      </w:pPr>
      <w:r>
        <w:t xml:space="preserve">Zamawiający zapłaci Wykonawcy wynagrodzenie za roboty wykonane do dnia odstąpienia pomniejszone o roszczenia Zamawiającego z tytułu kar umownych oraz ewentualne roszczenia o obniżenie ceny na podstawie rękojmi i gwarancji lub inne roszczenia odszkodowawcze oraz pokryje koszty za zakupione materiały i urządzenia nienadające się do wbudowania w inny obiekt. </w:t>
      </w:r>
    </w:p>
    <w:p w14:paraId="4EFF1276" w14:textId="77777777" w:rsidR="006C5371" w:rsidRDefault="006C5371">
      <w:pPr>
        <w:numPr>
          <w:ilvl w:val="0"/>
          <w:numId w:val="24"/>
        </w:numPr>
        <w:ind w:right="8" w:hanging="427"/>
      </w:pPr>
      <w:r w:rsidRPr="006C5371">
        <w:t xml:space="preserve">W terminie 7 dni od daty odstąpienia od Umowy, Wykonawca zgłosi Zamawiającemu gotowość do odbioru robót przerwanych oraz robót zabezpieczających. </w:t>
      </w:r>
    </w:p>
    <w:p w14:paraId="6AF86C06" w14:textId="77777777" w:rsidR="006C5371" w:rsidRDefault="006C5371">
      <w:pPr>
        <w:numPr>
          <w:ilvl w:val="0"/>
          <w:numId w:val="24"/>
        </w:numPr>
        <w:ind w:right="8" w:hanging="427"/>
      </w:pPr>
      <w:r w:rsidRPr="006C5371">
        <w:t>Wykonawca niezwłocznie, a najpóźniej w terminie do 7 dni od dnia zgłoszenia, o którym mowa w ust. 6, usunie z terenu budowy urządzenia zaplecza budowy przez niego dostarczone lub wniesione materiały i urządzenia, niestanowiące własności Zamawiającego lub ustali zasady przekazania tego majątku Zamawiającemu.</w:t>
      </w:r>
    </w:p>
    <w:p w14:paraId="39D23C68" w14:textId="77777777" w:rsidR="006C5371" w:rsidRDefault="006C5371">
      <w:pPr>
        <w:numPr>
          <w:ilvl w:val="0"/>
          <w:numId w:val="24"/>
        </w:numPr>
        <w:ind w:right="8" w:hanging="427"/>
      </w:pPr>
      <w:r w:rsidRPr="006C5371">
        <w:t xml:space="preserve">W przypadku odstąpienia od Umowy przez Zamawiającego, Wykonawca jest zobowiązany niezwłocznie w terminie nie dłuższym niż 7 dni roboczych od dnia </w:t>
      </w:r>
      <w:r w:rsidRPr="006C5371">
        <w:lastRenderedPageBreak/>
        <w:t xml:space="preserve">odbioru, o którym mowa w ust. 11 zorganizować usunięcie sprzętu i robót tymczasowych na swój koszt i ryzyko. W przypadku niewypełnienia przez Wykonawcę powyższego obowiązku, Zamawiający uprawniony jest do usunięcia sprzętu i robót tymczasowych na koszt i ryzyko Wykonawcy. </w:t>
      </w:r>
    </w:p>
    <w:p w14:paraId="566D96DC" w14:textId="77777777" w:rsidR="006C5371" w:rsidRDefault="006C5371">
      <w:pPr>
        <w:numPr>
          <w:ilvl w:val="0"/>
          <w:numId w:val="24"/>
        </w:numPr>
        <w:ind w:right="8" w:hanging="427"/>
      </w:pPr>
      <w:r w:rsidRPr="006C5371">
        <w:t xml:space="preserve">Wykonawca ma obowiązek zastosowania się do zawartych w oświadczeniu o odstąpieniu poleceń Zamawiającego dotyczących ochrony własności lub bezpieczeństwa robót. </w:t>
      </w:r>
    </w:p>
    <w:p w14:paraId="299839AF" w14:textId="77777777" w:rsidR="006C5371" w:rsidRDefault="006C5371">
      <w:pPr>
        <w:numPr>
          <w:ilvl w:val="0"/>
          <w:numId w:val="24"/>
        </w:numPr>
        <w:ind w:right="8" w:hanging="427"/>
      </w:pPr>
      <w:r w:rsidRPr="006C5371">
        <w:t>W terminie 7 dni od dnia zgłoszenia, o którym mowa w ust. 6, Wykonawca przy udziale Zamawiającego, sporządzi szczegółowy protokół odbioru robót</w:t>
      </w:r>
      <w:r>
        <w:t xml:space="preserve"> </w:t>
      </w:r>
      <w:r w:rsidRPr="006C5371">
        <w:t xml:space="preserve">przerwanych i robót zabezpieczających według stanu na dzień odstąpienia, który stanowi podstawę do wystawienia przez Wykonawcę faktury lub rachunku. </w:t>
      </w:r>
    </w:p>
    <w:p w14:paraId="37C0BEA7" w14:textId="77777777" w:rsidR="00043875" w:rsidRDefault="006C5371">
      <w:pPr>
        <w:numPr>
          <w:ilvl w:val="0"/>
          <w:numId w:val="24"/>
        </w:numPr>
        <w:ind w:right="8" w:hanging="427"/>
      </w:pPr>
      <w:r w:rsidRPr="006C5371">
        <w:t xml:space="preserve">W przypadku zaistnienia okoliczności wyszczególnionych ust. 1 pkt 1 i zastosowania procedury przez Zamawiającego, o której mowa w ust. 2 i 3 Zamawiający zobowiązany jest do odbioru wykonanych zgodnie z umową robót budowlanych oraz zapłaty wynagrodzenia za odebrane roboty budowlane. Postanowienia, o którym mowa w § 3 i § 5 niniejszej Umowy stosuje się odpowiednio. </w:t>
      </w:r>
    </w:p>
    <w:p w14:paraId="1ECF2315" w14:textId="77777777" w:rsidR="00043875" w:rsidRDefault="006C5371">
      <w:pPr>
        <w:numPr>
          <w:ilvl w:val="0"/>
          <w:numId w:val="24"/>
        </w:numPr>
        <w:ind w:right="8" w:hanging="427"/>
      </w:pPr>
      <w:r w:rsidRPr="006C5371">
        <w:t xml:space="preserve">Koszty dodatkowe poniesione na zabezpieczenie robót i terenu budowy oraz wszelkie inne uzasadnione koszty związane z odstąpieniem od Umowy ponosi Strona, która jest winna odstąpienia od Umowy. </w:t>
      </w:r>
    </w:p>
    <w:p w14:paraId="4C6C34BA" w14:textId="6F478272" w:rsidR="006C5371" w:rsidRDefault="006C5371">
      <w:pPr>
        <w:numPr>
          <w:ilvl w:val="0"/>
          <w:numId w:val="24"/>
        </w:numPr>
        <w:ind w:right="8" w:hanging="427"/>
      </w:pPr>
      <w:r w:rsidRPr="006C5371">
        <w:t>W przypadku braku współdziałania ze strony wykonawcy i niewykonywania przez niego obowiązków wynikających z ust. 4</w:t>
      </w:r>
      <w:r w:rsidR="00043875">
        <w:t xml:space="preserve"> </w:t>
      </w:r>
      <w:r w:rsidRPr="006C5371">
        <w:t>-</w:t>
      </w:r>
      <w:r w:rsidR="00043875">
        <w:t xml:space="preserve"> </w:t>
      </w:r>
      <w:r w:rsidRPr="006C5371">
        <w:t>10 czynności te przeprowadzi lub zorganizuje zamawiający i obciąży ich kosztami wykonawcę.</w:t>
      </w:r>
    </w:p>
    <w:p w14:paraId="5C65FFDA" w14:textId="25644594" w:rsidR="0080760C" w:rsidRDefault="0080760C">
      <w:pPr>
        <w:spacing w:after="0" w:line="259" w:lineRule="auto"/>
        <w:ind w:left="49" w:firstLine="0"/>
        <w:jc w:val="center"/>
      </w:pPr>
    </w:p>
    <w:p w14:paraId="4CA53AA6" w14:textId="77777777" w:rsidR="00130DA9" w:rsidRDefault="00000000">
      <w:pPr>
        <w:pStyle w:val="Nagwek1"/>
        <w:ind w:left="84" w:right="79"/>
      </w:pPr>
      <w:r>
        <w:t xml:space="preserve">§ 16 </w:t>
      </w:r>
    </w:p>
    <w:p w14:paraId="501536F2" w14:textId="2FA44985" w:rsidR="0080760C" w:rsidRDefault="00000000">
      <w:pPr>
        <w:pStyle w:val="Nagwek1"/>
        <w:ind w:left="84" w:right="79"/>
      </w:pPr>
      <w:r>
        <w:t xml:space="preserve">Zabezpieczenie należytego wykonania umowy </w:t>
      </w:r>
    </w:p>
    <w:p w14:paraId="58E9B934" w14:textId="77777777" w:rsidR="0080760C" w:rsidRDefault="00000000">
      <w:pPr>
        <w:numPr>
          <w:ilvl w:val="0"/>
          <w:numId w:val="25"/>
        </w:numPr>
        <w:ind w:right="8" w:hanging="427"/>
      </w:pPr>
      <w:r>
        <w:t xml:space="preserve">Wykonawca przed zawarciem umowy wniósł zabezpieczenie należytego wykonania umowy w formie ……………….. w wysokości </w:t>
      </w:r>
      <w:r>
        <w:rPr>
          <w:b/>
        </w:rPr>
        <w:t>5 % ceny brutto przedstawionej w ofercie</w:t>
      </w:r>
      <w:r>
        <w:t xml:space="preserve">, co stanowi kwotę: ………………… złotych (słownie: ……………………..). </w:t>
      </w:r>
    </w:p>
    <w:p w14:paraId="1972F12F" w14:textId="77777777" w:rsidR="0080760C" w:rsidRDefault="00000000">
      <w:pPr>
        <w:numPr>
          <w:ilvl w:val="0"/>
          <w:numId w:val="25"/>
        </w:numPr>
        <w:ind w:right="8" w:hanging="427"/>
      </w:pPr>
      <w:r>
        <w:t xml:space="preserve">Zabezpieczenie należytego wykonania umowy ma na celu zabezpieczenie i ewentualne zaspokojenie roszczeń Zamawiającego z tytułu niewykonania lub nienależytego wykonania umowy przez Wykonawcę oraz roszczeń z tytułu rękojmi za wady fizyczne lub gwarancji powstałych w okresie udzielonej gwarancji od dnia odbioru końcowego. </w:t>
      </w:r>
    </w:p>
    <w:p w14:paraId="699B6420" w14:textId="77777777" w:rsidR="0080760C" w:rsidRDefault="00000000">
      <w:pPr>
        <w:numPr>
          <w:ilvl w:val="0"/>
          <w:numId w:val="25"/>
        </w:numPr>
        <w:ind w:right="8" w:hanging="427"/>
      </w:pPr>
      <w:r>
        <w:t xml:space="preserve">Beneficjentem zabezpieczenia należytego wykonania umowy jest Zamawiający. </w:t>
      </w:r>
    </w:p>
    <w:p w14:paraId="095D077B" w14:textId="77777777" w:rsidR="0080760C" w:rsidRDefault="00000000">
      <w:pPr>
        <w:numPr>
          <w:ilvl w:val="0"/>
          <w:numId w:val="25"/>
        </w:numPr>
        <w:ind w:right="8" w:hanging="427"/>
      </w:pPr>
      <w:r>
        <w:t xml:space="preserve">Koszty zabezpieczenia należytego wykonania umowy ponosi Wykonawca. </w:t>
      </w:r>
    </w:p>
    <w:p w14:paraId="50F4A3B8" w14:textId="77777777" w:rsidR="0080760C" w:rsidRDefault="00000000">
      <w:pPr>
        <w:numPr>
          <w:ilvl w:val="0"/>
          <w:numId w:val="25"/>
        </w:numPr>
        <w:ind w:right="8" w:hanging="427"/>
      </w:pPr>
      <w:r>
        <w:t xml:space="preserve">Wykonawca jest zobowiązany zapewnić, aby zabezpieczenie należytego wykonania umowy zachowało moc wiążącą w okresie wykonywania umowy oraz w okresie rękojmi za wady i gwarancji. </w:t>
      </w:r>
    </w:p>
    <w:p w14:paraId="54399FDC" w14:textId="77777777" w:rsidR="0080760C" w:rsidRDefault="00000000">
      <w:pPr>
        <w:numPr>
          <w:ilvl w:val="0"/>
          <w:numId w:val="25"/>
        </w:numPr>
        <w:ind w:right="8" w:hanging="427"/>
      </w:pPr>
      <w:r>
        <w:t xml:space="preserve">Kwota w wysokości ………………… złotych (słownie: ……………………..), stanowiąca 70% zabezpieczenia należytego wykonania umowy, zostanie zwrócona w terminie 30 dni od dnia podpisania protokołu odbioru końcowego robót. </w:t>
      </w:r>
    </w:p>
    <w:p w14:paraId="41B6A8D8" w14:textId="77777777" w:rsidR="0080760C" w:rsidRDefault="00000000">
      <w:pPr>
        <w:numPr>
          <w:ilvl w:val="0"/>
          <w:numId w:val="25"/>
        </w:numPr>
        <w:ind w:right="8" w:hanging="427"/>
      </w:pPr>
      <w:r>
        <w:lastRenderedPageBreak/>
        <w:t xml:space="preserve">Kwota pozostawiona na zabezpieczenie roszczeń z tytułu rękojmi za wady fizyczne lub gwarancji wynosząca 30% wartości zabezpieczenia należytego wykonania umowy, wynosząca ………………… złotych (słownie: ……………………..), zostanie zwrócona nie później niż w 15 dniu </w:t>
      </w:r>
      <w:r>
        <w:rPr>
          <w:b/>
        </w:rPr>
        <w:t>po upływie najdłuższego z okresów przewidzianych w umowie: rękojmi lub gwarancji.</w:t>
      </w:r>
      <w:r>
        <w:t xml:space="preserve"> </w:t>
      </w:r>
    </w:p>
    <w:p w14:paraId="17782BDB" w14:textId="77777777" w:rsidR="0080760C" w:rsidRDefault="00000000">
      <w:pPr>
        <w:numPr>
          <w:ilvl w:val="0"/>
          <w:numId w:val="25"/>
        </w:numPr>
        <w:ind w:right="8" w:hanging="427"/>
      </w:pPr>
      <w:r>
        <w:t xml:space="preserve">Zabezpieczenie należytego wykonania umowy wnoszone w postaci poręczenia lub gwarancji musi zawierać zobowiązanie Gwaranta lub Poręczyciela do nieodwołalnego i bezwarunkowego zapłacenia kwoty zobowiązania na pierwsze żądanie zapłaty, gdy Wykonawca nie wykonał przedmiotu zamówienia lub wykonał go z nienależycie lub nie wykonał obowiązków wynikających z rękojmi za wady fizyczne lub gwarancji lub wykonał je nienależycie (w szczególności nie usunął stwierdzonych wad lub usterek).  </w:t>
      </w:r>
    </w:p>
    <w:p w14:paraId="78372BAD" w14:textId="77777777" w:rsidR="0080760C" w:rsidRDefault="00000000">
      <w:pPr>
        <w:numPr>
          <w:ilvl w:val="0"/>
          <w:numId w:val="25"/>
        </w:numPr>
        <w:ind w:right="8" w:hanging="427"/>
      </w:pPr>
      <w:r>
        <w:t xml:space="preserve">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 </w:t>
      </w:r>
    </w:p>
    <w:p w14:paraId="779371BF" w14:textId="77777777" w:rsidR="0080760C" w:rsidRDefault="00000000">
      <w:pPr>
        <w:numPr>
          <w:ilvl w:val="0"/>
          <w:numId w:val="25"/>
        </w:numPr>
        <w:ind w:right="8" w:hanging="427"/>
      </w:pPr>
      <w:r>
        <w:t xml:space="preserve">W trakcie realizacji umowy Wykonawca może dokonać zmiany formy zabezpieczenia należytego wykonania umowy na jedną lub kilka form, o których mowa w przepisach ustawy – Prawo zamówień publicznych, pod warunkiem, że zmiana formy zabezpieczenia zostanie dokonana z zachowaniem ciągłości zabezpieczenia i bez zmniejszenia jego wysokości. </w:t>
      </w:r>
    </w:p>
    <w:p w14:paraId="6E7FADC9" w14:textId="77777777" w:rsidR="0080760C" w:rsidRDefault="00000000">
      <w:pPr>
        <w:numPr>
          <w:ilvl w:val="0"/>
          <w:numId w:val="25"/>
        </w:numPr>
        <w:ind w:right="8" w:hanging="427"/>
      </w:pPr>
      <w:r>
        <w:t xml:space="preserve">Jeżeli nie zajdą przesłanki zatrzymania zabezpieczenia podlega ono zwrotowi Wykonawcy odpowiednio w całości lub w części po upływie terminów, o których mowa w ust. 6 i 7. </w:t>
      </w:r>
    </w:p>
    <w:p w14:paraId="333AEC89" w14:textId="77777777" w:rsidR="0080760C" w:rsidRDefault="00000000">
      <w:pPr>
        <w:numPr>
          <w:ilvl w:val="0"/>
          <w:numId w:val="25"/>
        </w:numPr>
        <w:ind w:right="8" w:hanging="427"/>
      </w:pPr>
      <w:r>
        <w:t xml:space="preserve">Zabezpieczenie należytego wykonania umowy wniesione w pieniądzu zostanie zwrócone wraz z odsetkami wynikającymi z umowy rachunku bankowego Zamawiającego, na którym było ono przechowywane, pomniejszone o koszty prowadzenia rachunku oraz prowizji bankowej za przelew pieniędzy na rachunek Wykonawcy. </w:t>
      </w:r>
    </w:p>
    <w:p w14:paraId="769108A0" w14:textId="77777777" w:rsidR="0080760C" w:rsidRDefault="00000000">
      <w:pPr>
        <w:numPr>
          <w:ilvl w:val="0"/>
          <w:numId w:val="25"/>
        </w:numPr>
        <w:ind w:right="8" w:hanging="427"/>
      </w:pPr>
      <w:r>
        <w:t xml:space="preserve">W sytuacji, gdy wystąpi konieczność przedłużenia terminu realizacji umowy, o którym mowa w § 2 ust. 1 Umowy, Wykonawca przed zawarciem aneksu, zobowiązany jest do przedłużenia terminu ważności wniesionego zabezpieczenia należytego wykonania umowy, albo jeśli nie jest to możliwe, do wniesienia nowego zabezpieczenia, na warunkach zaakceptowanych przez Zamawiającego, na okres wynikający z aneksu do umowy. </w:t>
      </w:r>
    </w:p>
    <w:p w14:paraId="0DD88386" w14:textId="33BB179F" w:rsidR="0080760C" w:rsidRDefault="00000000" w:rsidP="00130DA9">
      <w:pPr>
        <w:spacing w:after="16" w:line="259" w:lineRule="auto"/>
        <w:ind w:left="427" w:firstLine="0"/>
        <w:jc w:val="left"/>
      </w:pPr>
      <w:r>
        <w:t xml:space="preserve"> </w:t>
      </w:r>
    </w:p>
    <w:p w14:paraId="0A00E837" w14:textId="77777777" w:rsidR="0013591E" w:rsidRDefault="00000000">
      <w:pPr>
        <w:pStyle w:val="Nagwek1"/>
        <w:ind w:left="84" w:right="79"/>
      </w:pPr>
      <w:r>
        <w:t xml:space="preserve">§ 17 </w:t>
      </w:r>
    </w:p>
    <w:p w14:paraId="463A6107" w14:textId="1A675A53" w:rsidR="0080760C" w:rsidRDefault="00000000">
      <w:pPr>
        <w:pStyle w:val="Nagwek1"/>
        <w:ind w:left="84" w:right="79"/>
      </w:pPr>
      <w:r>
        <w:t xml:space="preserve">Zmiany umowy </w:t>
      </w:r>
    </w:p>
    <w:p w14:paraId="48A92FF8" w14:textId="77777777" w:rsidR="0080760C" w:rsidRDefault="00000000">
      <w:pPr>
        <w:numPr>
          <w:ilvl w:val="0"/>
          <w:numId w:val="26"/>
        </w:numPr>
        <w:ind w:right="8" w:hanging="427"/>
      </w:pPr>
      <w:r>
        <w:t xml:space="preserve">Oprócz przypadków, o których mowa w art. 454 i 455 ustawy – Prawo zamówień publicznych, strony dopuszczają możliwość wprowadzania zmiany umowy w stosunku do treści oferty, na podstawie której dokonano wyboru Wykonawcy, w przypadku wystąpienia którejkolwiek z następujących okoliczności: </w:t>
      </w:r>
    </w:p>
    <w:p w14:paraId="1DA2228D" w14:textId="7F41FF7B" w:rsidR="0080760C" w:rsidRDefault="00000000">
      <w:pPr>
        <w:numPr>
          <w:ilvl w:val="2"/>
          <w:numId w:val="27"/>
        </w:numPr>
        <w:ind w:right="8"/>
      </w:pPr>
      <w:r w:rsidRPr="005C7259">
        <w:rPr>
          <w:b/>
          <w:bCs/>
        </w:rPr>
        <w:lastRenderedPageBreak/>
        <w:t>przedłużenie terminu realizacji zamówienia</w:t>
      </w:r>
      <w:r>
        <w:t>, o którym mowa w § 2 ust. 1, może nastąpić w przypadku wystąpienia okoliczności siły wyższej, przez którą należy rozumieć zdarzenia niezależne od żadnej ze stron, zewnętrzne, niemożliwe do zapobieżenia, które nastąpiło po dniu wejścia w życie umowy, w szczególności: wojny, akty terroryzmu, klęski żywiołowe, strajki oraz akty władzy i administracji publicznej, przy czym przedłużenie terminu realizacji zamówienia nastąpi o liczbę dni, odpowiadającą okresowi występowania okoliczności siły wyższej</w:t>
      </w:r>
      <w:r w:rsidR="005C7259">
        <w:t xml:space="preserve">. </w:t>
      </w:r>
      <w:r w:rsidR="005C7259" w:rsidRPr="005C7259">
        <w:t>Za siłę wyższą nie uznaje się trwających lub możliwych do przewidzenia skutków konfliktu zbrojnego w Ukrainie i na Bliskim Wschodzie, jak również skutków związanych z zaangażowaniem w te konflikty Republiki Białorusi. Siłą wyższą nie jest również okoliczność związana z postojem w wykonaniu świadczenia, wynikającego bezpośrednio z okoliczności związanych z COVID-19</w:t>
      </w:r>
      <w:r w:rsidR="005C7259">
        <w:t xml:space="preserve">, </w:t>
      </w:r>
      <w:r>
        <w:t xml:space="preserve"> </w:t>
      </w:r>
    </w:p>
    <w:p w14:paraId="70142C73" w14:textId="5A29AD0B" w:rsidR="0080760C" w:rsidRDefault="00000000">
      <w:pPr>
        <w:numPr>
          <w:ilvl w:val="2"/>
          <w:numId w:val="27"/>
        </w:numPr>
        <w:ind w:right="8"/>
      </w:pPr>
      <w:r w:rsidRPr="005C7259">
        <w:rPr>
          <w:b/>
          <w:bCs/>
        </w:rPr>
        <w:t>przedłużenie terminu realizacji zamówienia</w:t>
      </w:r>
      <w:r>
        <w:t xml:space="preserve">, o którym mowa w § 2 ust. 1, może nastąpić w przypadku skierowania przez Zamawiającego do Wykonawcy pisemnego żądania wstrzymania robót budowlanych, stanowiących przedmiot zamówienia lub wydania zakazu prowadzenia robót budowlanych, stanowiących przedmiot zamówienia przez organ administracji publicznej lub </w:t>
      </w:r>
      <w:proofErr w:type="spellStart"/>
      <w:r>
        <w:t>eksploatorów</w:t>
      </w:r>
      <w:proofErr w:type="spellEnd"/>
      <w:r>
        <w:t xml:space="preserve"> infrastruktury, o ile żądanie lub wydanie zakazu nie nastąpiło z przyczyn, za które Wykonawca ponosi odpowiedzialność, przy czym przedłużenie terminu realizacji zamówienia nastąpi o liczbę dni, odpowiadającą okresowi na jaki Wykonawcy nakazano wstrzymanie robót budowlanych lub zakazano prowadzenie robót budowlanych</w:t>
      </w:r>
      <w:r w:rsidR="00F23F53">
        <w:t>,</w:t>
      </w:r>
    </w:p>
    <w:p w14:paraId="50FA1E94" w14:textId="77777777" w:rsidR="0080760C" w:rsidRDefault="00000000">
      <w:pPr>
        <w:numPr>
          <w:ilvl w:val="2"/>
          <w:numId w:val="27"/>
        </w:numPr>
        <w:ind w:right="8"/>
      </w:pPr>
      <w:r w:rsidRPr="005C7259">
        <w:rPr>
          <w:b/>
          <w:bCs/>
        </w:rPr>
        <w:t>przedłużenie terminu realizacji zamówienia</w:t>
      </w:r>
      <w:r>
        <w:t xml:space="preserve">, o którym mowa w § 2 ust. 1, może nastąpić w przypadku wystąpienia kolizji z instalacjami wewnętrznymi nieujawnionymi w dokumentacji projektowej, lub innymi robotami prowadzonymi przez innego wykonawcę, przy czym przedłużenie terminu realizacji zamówienia nastąpi o liczbę dni niezbędną Wykonawcy na usunięcie kolizji z instalacjami wewnętrznymi nieujawnionymi w dokumentacji projektowej lub o liczbę dni niezbędnych do wykonania robót przez innego wykonawcę – o ile usunięcie kolizji wymagać będzie przedłużenia terminu realizacji; </w:t>
      </w:r>
    </w:p>
    <w:p w14:paraId="709F36C3" w14:textId="440C83EB" w:rsidR="0080760C" w:rsidRDefault="00000000" w:rsidP="00BD6EC1">
      <w:pPr>
        <w:numPr>
          <w:ilvl w:val="2"/>
          <w:numId w:val="27"/>
        </w:numPr>
        <w:ind w:right="8"/>
      </w:pPr>
      <w:r w:rsidRPr="005C7259">
        <w:rPr>
          <w:b/>
          <w:bCs/>
        </w:rPr>
        <w:t>przedłużenie terminu realizacji zamówienia</w:t>
      </w:r>
      <w:r>
        <w:t>, o którym mowa w § 2 ust. 1, może nastąpić w przypadku wystąpienia konieczności wprowadzenia w dokumentacji projektowej zmian, powodujących wstrzymanie lub przerwanie robót budowlanych, stanowiących przedmiot zamówienia, przy czym przedłużenie terminu realizacji zamówienia nastąpi o liczbę dni niezbędną do wprowadzenia zmian w dokumentacji projektowej oraz do przeprowadzenia uzgodnień (ustaleń) z właściwymi organami, uzyskania opinii właściwych organów oraz wydania decyzji przez właściwe organy, przy czym wprowadzenie w dokumentacji projektowej zmian nie może skutkować zwiększeniem (zmianą) zakresu świadczenia Wykonawcy zawartego w ofercie</w:t>
      </w:r>
      <w:r w:rsidR="005C7259">
        <w:t xml:space="preserve"> Wykonawcy</w:t>
      </w:r>
      <w:r>
        <w:t xml:space="preserve"> oraz zwiększeniem wynagrodzenia Wykonawcy, o którym mowa w § 3 ust. 1,  </w:t>
      </w:r>
    </w:p>
    <w:p w14:paraId="07C89834" w14:textId="2D0311C4" w:rsidR="00BD6EC1" w:rsidRDefault="00BD6EC1" w:rsidP="00BD6EC1">
      <w:pPr>
        <w:pStyle w:val="Akapitzlist"/>
        <w:numPr>
          <w:ilvl w:val="2"/>
          <w:numId w:val="27"/>
        </w:numPr>
      </w:pPr>
      <w:r w:rsidRPr="00BD6EC1">
        <w:rPr>
          <w:b/>
          <w:bCs/>
        </w:rPr>
        <w:lastRenderedPageBreak/>
        <w:t>przedłużenie terminu wykonania zamówienia</w:t>
      </w:r>
      <w:r w:rsidRPr="00BD6EC1">
        <w:t>, o którym mowa w § 2 ust. 1, może nastąpić w przypadku oczekiwania na konieczne decyzje administracyjne, decyzje urzędowe i władz samorządowych, zmiany obowiązującego prawa, wyniki ekspertyz, wyroki sądowe itp. o ile oczekiwanie to nie nastąpiło z przyczyn, za które Wykonawca ponosi odpowiedzialność, przy czym przedłużenie terminu wykonania zamówienia nastąpi o liczbę dni, odpowiadającą okresowi oczekiwania,</w:t>
      </w:r>
    </w:p>
    <w:p w14:paraId="2704CD87" w14:textId="4499C7F4" w:rsidR="0080760C" w:rsidRDefault="00000000" w:rsidP="00BD6EC1">
      <w:pPr>
        <w:pStyle w:val="Akapitzlist"/>
        <w:numPr>
          <w:ilvl w:val="2"/>
          <w:numId w:val="27"/>
        </w:numPr>
        <w:spacing w:after="37" w:line="268" w:lineRule="auto"/>
        <w:ind w:right="8"/>
      </w:pPr>
      <w:r w:rsidRPr="00BD6EC1">
        <w:rPr>
          <w:b/>
          <w:bCs/>
        </w:rPr>
        <w:t>przedłużenie terminu realizacji zamówienia</w:t>
      </w:r>
      <w:r>
        <w:t>, o którym mowa w § 2 ust. 1, może nastąpić w przypadku wystąpienia warunków geologicznych</w:t>
      </w:r>
      <w:r w:rsidR="00BD6EC1">
        <w:t xml:space="preserve">, środowiskowych </w:t>
      </w:r>
      <w:r>
        <w:t xml:space="preserve">lub hydrologicznych odmiennych od założonych w dokumentacji projektowej i powodujących konieczność wstrzymania robót lub konieczność ich wykonania przy wykorzystaniu odmiennych od zaprojektowanych rozwiązań technicznych, przy czym przedłużenie terminu realizacji zamówienia nastąpi o liczbę dni niezbędną do wyeliminowania utrudnień związanych z ich wystąpieniem, </w:t>
      </w:r>
    </w:p>
    <w:p w14:paraId="7E4D8317" w14:textId="04F69313" w:rsidR="0080760C" w:rsidRDefault="00000000" w:rsidP="00BD6EC1">
      <w:pPr>
        <w:numPr>
          <w:ilvl w:val="2"/>
          <w:numId w:val="27"/>
        </w:numPr>
        <w:ind w:right="8" w:hanging="425"/>
      </w:pPr>
      <w:r w:rsidRPr="001A6D8B">
        <w:rPr>
          <w:b/>
          <w:bCs/>
        </w:rPr>
        <w:t>przedłużenia terminu wykonania zamówienia</w:t>
      </w:r>
      <w:r w:rsidR="001A6D8B">
        <w:rPr>
          <w:b/>
          <w:bCs/>
        </w:rPr>
        <w:t xml:space="preserve">, </w:t>
      </w:r>
      <w:r w:rsidR="001A6D8B">
        <w:t xml:space="preserve">o którym mowa w § 2 ust. 1, może nastąpić </w:t>
      </w:r>
      <w:r>
        <w:t xml:space="preserve">w zakresie niezbędnym do wykonania robót zleconych na podstawie art. 455 ust. 1 pkt 1, 3, 4 lub ust. 2 ustawy Prawo zamówień publicznych, </w:t>
      </w:r>
    </w:p>
    <w:p w14:paraId="7EAAFB65" w14:textId="2DFDDC0D" w:rsidR="0080760C" w:rsidRDefault="001A6D8B" w:rsidP="00BD6EC1">
      <w:pPr>
        <w:numPr>
          <w:ilvl w:val="2"/>
          <w:numId w:val="27"/>
        </w:numPr>
        <w:ind w:right="8" w:hanging="425"/>
      </w:pPr>
      <w:r w:rsidRPr="001A6D8B">
        <w:rPr>
          <w:b/>
          <w:bCs/>
        </w:rPr>
        <w:t>zmiana terminu wykonania zamówienia lub zakresu świadczeń lub sposobu wykonania zamówienia</w:t>
      </w:r>
      <w:r>
        <w:t xml:space="preserve"> może nastąpić w przypadku zmiany powszechnie obowiązujących przepisów prawa w zakresie mającym bezpośredni wpływ na realizację przedmiotu zamówienia lub świadczenia stron umowy,</w:t>
      </w:r>
      <w:r w:rsidR="00C41043">
        <w:t xml:space="preserve"> lub sposób jej wykonania,</w:t>
      </w:r>
      <w:r>
        <w:t xml:space="preserve"> </w:t>
      </w:r>
    </w:p>
    <w:p w14:paraId="4CE4655B" w14:textId="7F60D953" w:rsidR="00C41043" w:rsidRDefault="00C41043" w:rsidP="00BD6EC1">
      <w:pPr>
        <w:numPr>
          <w:ilvl w:val="2"/>
          <w:numId w:val="27"/>
        </w:numPr>
        <w:ind w:right="8" w:hanging="425"/>
      </w:pPr>
      <w:r w:rsidRPr="00C41043">
        <w:rPr>
          <w:b/>
          <w:bCs/>
        </w:rPr>
        <w:t>zmiany sposobu rozliczania Umowy lub dokonywania płatności na rzecz Wykonawcy</w:t>
      </w:r>
      <w:r w:rsidRPr="00C41043">
        <w:t xml:space="preserve"> może nastąpić wskutek zaistnienia przyczyn organizacyjnych lub finansowych leżących po stronie Zamawiającego, w szczególności wynikających ze zmiany zasad płatności programów lub funduszy lub innych źródeł finansowania inwestycji objętej niniejszą umową lub zmiany zapisów umowy o dofinansowanie projektu, a także wprowadzenie odmiennego mechanizmu zasad wypłaty wynagrodzenia w ramach umowy o dofinansowanie projektu</w:t>
      </w:r>
      <w:r>
        <w:t>,</w:t>
      </w:r>
    </w:p>
    <w:p w14:paraId="2112AA05" w14:textId="100FD57D" w:rsidR="00C41043" w:rsidRDefault="00C41043" w:rsidP="00C41043">
      <w:pPr>
        <w:pStyle w:val="Akapitzlist"/>
        <w:numPr>
          <w:ilvl w:val="2"/>
          <w:numId w:val="27"/>
        </w:numPr>
      </w:pPr>
      <w:r w:rsidRPr="00C41043">
        <w:rPr>
          <w:b/>
          <w:bCs/>
        </w:rPr>
        <w:t>zmiana terminu wykonania zamówienia lub zakresu świadczeń lub sposobu wykonywania zamówienia</w:t>
      </w:r>
      <w:r w:rsidRPr="00C41043">
        <w:t xml:space="preserve"> może nastąpić o ile będą konieczne do zagwarantowania zgodności umowy z wchodzącymi w życie po terminie składania ofert lub po zawarciu umowy przepisami prawa w szczególności przepisami o podatku od towarów i usług w zakresie wynikającym z tych przepisów;</w:t>
      </w:r>
    </w:p>
    <w:p w14:paraId="26DFF98F" w14:textId="77777777" w:rsidR="00B04681" w:rsidRDefault="00B04681" w:rsidP="00B04681">
      <w:pPr>
        <w:pStyle w:val="Akapitzlist"/>
        <w:numPr>
          <w:ilvl w:val="2"/>
          <w:numId w:val="27"/>
        </w:numPr>
      </w:pPr>
      <w:r w:rsidRPr="00B04681">
        <w:rPr>
          <w:b/>
          <w:bCs/>
        </w:rPr>
        <w:t>zmiana terminu wykonania zamówienia lub zakresu świadczeń lub sposobu wykonywania zamówienia</w:t>
      </w:r>
      <w:r>
        <w:t xml:space="preserve"> może nastąpić w przypadku konieczności wykonania robót nieujętych w dokumentacji projektowej;</w:t>
      </w:r>
    </w:p>
    <w:p w14:paraId="79759AFE" w14:textId="77777777" w:rsidR="00B04681" w:rsidRDefault="00B04681" w:rsidP="00B04681">
      <w:pPr>
        <w:pStyle w:val="Akapitzlist"/>
        <w:numPr>
          <w:ilvl w:val="2"/>
          <w:numId w:val="27"/>
        </w:numPr>
      </w:pPr>
      <w:r w:rsidRPr="00B04681">
        <w:rPr>
          <w:b/>
          <w:bCs/>
        </w:rPr>
        <w:t>zmiany zasad płatności</w:t>
      </w:r>
      <w:r>
        <w:t xml:space="preserve">, jeżeli przed zakończeniem realizacji zamówienia Zamawiający otrzyma indywidualną interpretację podatkową dotyczącą podatku od umów zawartych na podstawie niniejszego postępowania, która wskaże na </w:t>
      </w:r>
      <w:r>
        <w:lastRenderedPageBreak/>
        <w:t xml:space="preserve">konieczność zastosowania innej stawki podatku VAT niż wynikający oferty i umowy, Zamawiający przewiduje możliwość zmiany umowy z Wykonawcą na podstawie art. 455 ust. 1 pkt 1 ustawy polegającą na zmianie stawki podatku VAT - do tych części zamówienia, do których będzie to uzasadnione w świetle otrzymanej interpretacji indywidualnej (stała zostaje kwota netto, wykonawca wystawi faktury z właściwym podatkiem VAT). </w:t>
      </w:r>
    </w:p>
    <w:p w14:paraId="2FC7FD62" w14:textId="77748C3E" w:rsidR="00B04681" w:rsidRDefault="00B04681" w:rsidP="00B04681">
      <w:pPr>
        <w:pStyle w:val="Akapitzlist"/>
        <w:numPr>
          <w:ilvl w:val="1"/>
          <w:numId w:val="65"/>
        </w:numPr>
      </w:pPr>
      <w:r>
        <w:t xml:space="preserve">Zamawiający nadto przewiduje możliwość zmiany umowy w następujących przypadkach: </w:t>
      </w:r>
    </w:p>
    <w:p w14:paraId="26505CDD" w14:textId="3EFC7099" w:rsidR="00B04681" w:rsidRDefault="00B04681" w:rsidP="00B04681">
      <w:pPr>
        <w:pStyle w:val="Akapitzlist"/>
        <w:numPr>
          <w:ilvl w:val="1"/>
          <w:numId w:val="26"/>
        </w:numPr>
      </w:pPr>
      <w:r>
        <w:t xml:space="preserve">Zamawiający przewiduje możliwość zmiany osób odpowiedzialnych za kierowanie robotami budowlanymi w tym zmiany kierownika budowy lub robót, przy czym osoby zastępujące muszą spełniać warunki określone dla tej osoby w ramach postępowania o udzielenie zamówienia publicznego, </w:t>
      </w:r>
    </w:p>
    <w:p w14:paraId="2554622D" w14:textId="77777777" w:rsidR="00B04681" w:rsidRDefault="00B04681" w:rsidP="00B04681"/>
    <w:p w14:paraId="74074FF7" w14:textId="11FAB80C" w:rsidR="00B04681" w:rsidRDefault="00B04681" w:rsidP="00B04681">
      <w:pPr>
        <w:pStyle w:val="Akapitzlist"/>
        <w:numPr>
          <w:ilvl w:val="1"/>
          <w:numId w:val="26"/>
        </w:numPr>
      </w:pPr>
      <w:r>
        <w:t xml:space="preserve">w przypadku zmiany technologii wykonania elementów robót, rozwiązań technicznych lub materiałowych wynikających z dokumentacji, w trakcie prowadzenia robót na wniosek Wykonawcy lub Zamawiającego, przy czym dopuszcza się je tylko w przypadku, gdy proponowane rozwiązanie jest równoważne lub lepsze funkcjonalnie od tego, jakie przewiduje dokumentacja. W tym przypadku strona występująca o zmianę przedstawia projekt zamienny zawierający opis proponowanych zmian wraz z rysunkami. Projekt taki wymaga akceptacji Projektanta oraz zatwierdzenia do realizacji przez strony umowy (przy udziale Inspektora Nadzoru i Zamawiającego), </w:t>
      </w:r>
    </w:p>
    <w:p w14:paraId="5793B416" w14:textId="7C9833A9" w:rsidR="00B04681" w:rsidRDefault="00B04681" w:rsidP="00B04681">
      <w:pPr>
        <w:pStyle w:val="Akapitzlist"/>
        <w:numPr>
          <w:ilvl w:val="1"/>
          <w:numId w:val="26"/>
        </w:numPr>
      </w:pPr>
      <w:r>
        <w:t xml:space="preserve">w przypadku, gdy Wykonawca w ofercie nie przewidział korzystania z podwykonawców, przewiduje się możliwą zmianę umowy dotyczącą powierzenia przez wykonawcę wykonywania części zamówienia podwykonawcom lub dalszym podwykonawcom, jeżeli wykonawca uzna to za konieczne i złoży odpowiedni wniosek w formie pisemnej, </w:t>
      </w:r>
    </w:p>
    <w:p w14:paraId="5ECB96EE" w14:textId="24207509" w:rsidR="00B04681" w:rsidRDefault="00B04681" w:rsidP="000F29B3">
      <w:pPr>
        <w:pStyle w:val="Akapitzlist"/>
        <w:numPr>
          <w:ilvl w:val="1"/>
          <w:numId w:val="26"/>
        </w:numPr>
      </w:pPr>
      <w:r>
        <w:t xml:space="preserve">w przypadku, gdy Wykonawca w ofercie przewidział korzystanie z podwykonawców, przewiduje się możliwą zmianę umowy dotyczącą samodzielnego wykonania przedmiotu zamówienia lub zwiększenia bądź zmniejszenia liczby podwykonawców, jeżeli wykonawca uzna to za konieczne i złoży odpowiedni wniosek w formie pisemnej, przy czym jeżeli zmiana albo rezygnacja z podwykonawcy dotyczy podmiotu, na którego zasoby wykonawca powoływał się, na zasadach określonych w art. 118 ust. 1 ustawy Prawo zamówień publicznych,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takcie postępowania o udzielenie zamówienia. Zgoda na zmianę, rezygnację z podwykonawcy może nastąpić pod warunkiem przedstawienia przez Wykonawcę oświadczeń podwykonawców i dalszych podwykonawców, którzy byli związani umową z dotychczasowym podwykonawcą, </w:t>
      </w:r>
      <w:r>
        <w:lastRenderedPageBreak/>
        <w:t>potwierdzających zapłatę przez niego należnego wynagrodzenia za wykonaną część zamówienia do dnia dokonania zmiany umowy w tym zakresie.</w:t>
      </w:r>
    </w:p>
    <w:p w14:paraId="4C4FBA80" w14:textId="77777777" w:rsidR="0080760C" w:rsidRDefault="00000000">
      <w:pPr>
        <w:numPr>
          <w:ilvl w:val="0"/>
          <w:numId w:val="26"/>
        </w:numPr>
        <w:ind w:right="8" w:hanging="427"/>
      </w:pPr>
      <w:r>
        <w:t xml:space="preserve">Wszelkie zmiany umowy wymagają pod rygorem nieważności formy pisemnej i podpisania przez obydwie strony umowy. </w:t>
      </w:r>
    </w:p>
    <w:p w14:paraId="29B2A847" w14:textId="77777777" w:rsidR="0080760C" w:rsidRDefault="00000000">
      <w:pPr>
        <w:numPr>
          <w:ilvl w:val="0"/>
          <w:numId w:val="26"/>
        </w:numPr>
        <w:ind w:right="8" w:hanging="427"/>
      </w:pPr>
      <w:r>
        <w:t xml:space="preserve">Z wnioskiem o zmianę umowy może wystąpić zarówno Wykonawca, jak i Zamawiający. </w:t>
      </w:r>
    </w:p>
    <w:p w14:paraId="45EE7539" w14:textId="77777777" w:rsidR="0080760C" w:rsidRDefault="00000000">
      <w:pPr>
        <w:numPr>
          <w:ilvl w:val="0"/>
          <w:numId w:val="26"/>
        </w:numPr>
        <w:ind w:right="8" w:hanging="427"/>
      </w:pPr>
      <w:r>
        <w:t xml:space="preserve">Określa się następujące zasady wprowadzania zmian wysokości wynagrodzenia w przypadku zmiany: </w:t>
      </w:r>
    </w:p>
    <w:p w14:paraId="6813E5D8" w14:textId="77777777" w:rsidR="0080760C" w:rsidRDefault="00000000">
      <w:pPr>
        <w:numPr>
          <w:ilvl w:val="1"/>
          <w:numId w:val="26"/>
        </w:numPr>
        <w:ind w:right="8" w:hanging="425"/>
      </w:pPr>
      <w:r>
        <w:t xml:space="preserve">stawki podatku od towarów i usług VAT oraz podatku akcyzowego, jeżeli zmiany te będą miały wpływ na koszty wykonania zamówienia przez Wykonawcę. Stawka i kwota podatku oraz wynagrodzenie brutto ulegną zmianie odpowiednio do przepisów prawa wprowadzających zmianę stawki podatku, co oznacza, że Zamawiający dopuszcza możliwość zmniejszenia i zwiększenia wynagrodzenia brutto o kwotę równą różnicy wynikającej ze zmienionej stawki podatku - dotyczy to części wynagrodzenia za roboty, których w dniu zmiany stawki podatku jeszcze nie wykonano; </w:t>
      </w:r>
    </w:p>
    <w:p w14:paraId="5E657D03" w14:textId="77777777" w:rsidR="0080760C" w:rsidRDefault="00000000">
      <w:pPr>
        <w:numPr>
          <w:ilvl w:val="1"/>
          <w:numId w:val="26"/>
        </w:numPr>
        <w:ind w:right="8" w:hanging="425"/>
      </w:pPr>
      <w:r>
        <w:t xml:space="preserve">zmiany wysokości minimalnego wynagrodzenia za pracę albo minimalnej stawki godzinowej ustalonego na podstawie art. 2 ust. 3-5 ustawy z dnia 10 października 2002 r. o minimalnym wynagrodzeniu za pracę. Wynagrodzenie może ulec zmianie odpowiednio do zmiany wysokości kosztów pracy ponoszonych przez Wykonawcę w związku z realizacją przedmiotowego zamówienia, o ile zmiana kosztów pracy wynika ze zmiany przepisów prawa dot. wysokości minimalnego wynagrodzenia za pracę albo minimalnej stawki godzinowej i ma wpływ na koszt wykonywania zamówienia przez Wykonawcę. Wprowadzenie przedmiotowych zmian wynagrodzenia możliwe będzie, jeżeli Wykonawca: </w:t>
      </w:r>
    </w:p>
    <w:p w14:paraId="7679CB5B" w14:textId="77777777" w:rsidR="0080760C" w:rsidRDefault="00000000">
      <w:pPr>
        <w:numPr>
          <w:ilvl w:val="2"/>
          <w:numId w:val="26"/>
        </w:numPr>
        <w:ind w:right="8" w:hanging="281"/>
      </w:pPr>
      <w:r>
        <w:t xml:space="preserve">udowodni, że zmiana w/w przepisów będzie miała wpływ na koszty wykonania zamówienia przez Wykonawcę, </w:t>
      </w:r>
    </w:p>
    <w:p w14:paraId="397B5825" w14:textId="77777777" w:rsidR="0080760C" w:rsidRDefault="00000000">
      <w:pPr>
        <w:numPr>
          <w:ilvl w:val="2"/>
          <w:numId w:val="26"/>
        </w:numPr>
        <w:spacing w:after="6"/>
        <w:ind w:right="8" w:hanging="281"/>
      </w:pPr>
      <w:r>
        <w:t xml:space="preserve">wykaże, jaką część wynagrodzenia stanowią koszty pracy ponoszone przez Wykonawcę w trakcie realizacji zamówienia oraz jak zmiana przepisów wpłynie na wysokość tych kosztów. </w:t>
      </w:r>
    </w:p>
    <w:p w14:paraId="4BF16778" w14:textId="77777777" w:rsidR="0080760C" w:rsidRDefault="00000000">
      <w:pPr>
        <w:spacing w:after="0"/>
        <w:ind w:left="852" w:right="8" w:firstLine="0"/>
      </w:pPr>
      <w:r>
        <w:t xml:space="preserve">Zamawiający zastrzega sobie prawo do wniesienia zastrzeżeń dotyczących wysokości kosztów pracy przedstawionych przez Wykonawcę. </w:t>
      </w:r>
    </w:p>
    <w:p w14:paraId="071B533E" w14:textId="77777777" w:rsidR="0080760C" w:rsidRDefault="00000000">
      <w:pPr>
        <w:numPr>
          <w:ilvl w:val="0"/>
          <w:numId w:val="29"/>
        </w:numPr>
        <w:ind w:right="8" w:hanging="425"/>
      </w:pPr>
      <w:r>
        <w:t xml:space="preserve">zmiany zasad podlegania ubezpieczeniom społecznym lub ubezpieczeniu zdrowotnemu lub wysokości stawki składki na ubezpieczenia społeczne lub zdrowotne. Wynagrodzenie może ulec zmianie odpowiednio do zmiany wysokości kosztów ponoszonych przez Wykonawcę w związku z realizacją przedmiotowego zamówienia, o ile zmiana tych kosztów wynika ze zmiany przepisów prawa dot. zasad podlegania ubezpieczeniom społecznym lub ubezpieczeniu zdrowotnemu lub wysokości stawki składki na ubezpieczenia społeczne lub zdrowotne i ma wpływ na koszt wykonywania zamówienia przez Wykonawcę. Wprowadzenie przedmiotowych zmian wynagrodzenia możliwe będzie, jeżeli Wykonawca: </w:t>
      </w:r>
    </w:p>
    <w:p w14:paraId="3E553389" w14:textId="77777777" w:rsidR="0080760C" w:rsidRDefault="00000000">
      <w:pPr>
        <w:numPr>
          <w:ilvl w:val="1"/>
          <w:numId w:val="29"/>
        </w:numPr>
        <w:ind w:right="8" w:hanging="281"/>
      </w:pPr>
      <w:r>
        <w:lastRenderedPageBreak/>
        <w:t xml:space="preserve">udowodni, że zmiana w/w przepisów będzie miała wpływ na koszty wykonania zamówienia przez Wykonawcę, </w:t>
      </w:r>
    </w:p>
    <w:p w14:paraId="65A6E995" w14:textId="77777777" w:rsidR="0080760C" w:rsidRDefault="00000000">
      <w:pPr>
        <w:numPr>
          <w:ilvl w:val="1"/>
          <w:numId w:val="29"/>
        </w:numPr>
        <w:ind w:right="8" w:hanging="281"/>
      </w:pPr>
      <w:r>
        <w:t xml:space="preserve">wykaże, jaką część wynagrodzenia stanowią koszty pracy ponoszone przez Wykonawcę w trakcie realizacji zamówienia oraz jak zmiana przepisów wpłynie na wysokość tych kosztów. </w:t>
      </w:r>
    </w:p>
    <w:p w14:paraId="4F5BD8A9" w14:textId="77777777" w:rsidR="0080760C" w:rsidRDefault="00000000">
      <w:pPr>
        <w:numPr>
          <w:ilvl w:val="0"/>
          <w:numId w:val="29"/>
        </w:numPr>
        <w:ind w:right="8" w:hanging="425"/>
      </w:pPr>
      <w:r>
        <w:t xml:space="preserve">zmiany zasad gromadzenia i wysokości wpłat do pracowniczych planów kapitałowych, o których mowa w ustawie z dnia 4 października 2018 r. o pracowniczych planach kapitałowych. Wynagrodzenie może ulec zmianie odpowiednio do zmiany wysokości kosztów ponoszonych przez Wykonawcę w związku z realizacją przedmiotowego zamówienia, o ile zmiana tych kosztów wynika ze zmiany przepisów prawa dot. zasad gromadzenia i wysokości wpłat do pracowniczych planów kapitałowych i ma wpływ na koszt wykonywania zamówienia przez Wykonawcę. Wprowadzenie przedmiotowych zmian wynagrodzenia możliwe będzie, jeżeli Wykonawca: </w:t>
      </w:r>
    </w:p>
    <w:p w14:paraId="1193BBF1" w14:textId="77777777" w:rsidR="0080760C" w:rsidRDefault="00000000">
      <w:pPr>
        <w:numPr>
          <w:ilvl w:val="2"/>
          <w:numId w:val="30"/>
        </w:numPr>
        <w:ind w:right="8" w:hanging="281"/>
      </w:pPr>
      <w:r>
        <w:t xml:space="preserve">udowodni, że zmiana w/w przepisów będzie miała wpływ na koszty wykonania zamówienia przez Wykonawcę, </w:t>
      </w:r>
    </w:p>
    <w:p w14:paraId="6B9DB948" w14:textId="77777777" w:rsidR="0080760C" w:rsidRDefault="00000000">
      <w:pPr>
        <w:numPr>
          <w:ilvl w:val="2"/>
          <w:numId w:val="30"/>
        </w:numPr>
        <w:spacing w:after="6"/>
        <w:ind w:right="8" w:hanging="281"/>
      </w:pPr>
      <w:r>
        <w:t xml:space="preserve">wykaże, jaką część wynagrodzenia stanowią koszty pracy ponoszone przez Wykonawcę w trakcie realizacji zamówienia oraz jak zmiana przepisów wpłynie na wysokość tych kosztów. </w:t>
      </w:r>
    </w:p>
    <w:p w14:paraId="1CD9E9DB" w14:textId="77777777" w:rsidR="0080760C" w:rsidRDefault="00000000">
      <w:pPr>
        <w:spacing w:after="0"/>
        <w:ind w:left="852" w:right="8" w:firstLine="0"/>
      </w:pPr>
      <w:r>
        <w:t xml:space="preserve">Zamawiający zastrzega sobie prawo do wniesienia zastrzeżeń dotyczących wysokości kosztów pracy przedstawionych przez Wykonawcę. </w:t>
      </w:r>
    </w:p>
    <w:p w14:paraId="6EED4335" w14:textId="77777777" w:rsidR="0080760C" w:rsidRDefault="00000000">
      <w:pPr>
        <w:numPr>
          <w:ilvl w:val="0"/>
          <w:numId w:val="31"/>
        </w:numPr>
        <w:ind w:right="8" w:hanging="427"/>
      </w:pPr>
      <w:r>
        <w:t xml:space="preserve">Strona wnioskująca o zmianę wskazaną w ust. 4 musi wykazać środkami dowodowymi, że zmiany, o których mowa w ust. 4 mają bezpośredni wpływ na wysokość wynagrodzenia Wykonawcy tj. wykazać, że zmiany wskazane w ust. 4 wymuszają podwyższenie kosztów wykonania. </w:t>
      </w:r>
    </w:p>
    <w:p w14:paraId="1F38417D" w14:textId="77777777" w:rsidR="0080760C" w:rsidRDefault="00000000">
      <w:pPr>
        <w:numPr>
          <w:ilvl w:val="0"/>
          <w:numId w:val="31"/>
        </w:numPr>
        <w:ind w:right="8" w:hanging="427"/>
      </w:pPr>
      <w:r>
        <w:t xml:space="preserve">Wykonawca zobowiązany jest w terminie wskazanym przez Zamawiającego przedłożyć Zamawiającemu na piśmie szczegółową analizę porównawczą kosztów (przed i po nowelizacji) stanowiącą wykaz poniesionych wydatków w związku ze zmianą ww. przepisów z powołaniem się na stosowne przepisy, z których wynikają ww. zmiany, a także przedłożyć konieczne dokumenty (w tym oświadczenia dla celów podatkowych i ZUS).  </w:t>
      </w:r>
    </w:p>
    <w:p w14:paraId="4C352E5A" w14:textId="77777777" w:rsidR="0080760C" w:rsidRDefault="00000000">
      <w:pPr>
        <w:numPr>
          <w:ilvl w:val="0"/>
          <w:numId w:val="31"/>
        </w:numPr>
        <w:ind w:right="8" w:hanging="427"/>
      </w:pPr>
      <w:r>
        <w:t xml:space="preserve">W przypadku wystąpienia okoliczności, o których mowa w ust. 4 pkt 1) część wynagrodzenia brutto Wykonawcy, o którym mowa w § 3 ust. 1 umowy, płatna po zaistnieniu ww. okoliczności, ulegnie zmianie o wartość różnicy pomiędzy nową wartością podatku od towarów i usług (ustaloną w oparciu o stawkę podatku od towarów i usług po zmianie), a dotychczasową wartością podatku od towarów i usług (ustaloną w oparciu o stawkę podatku od towarów i usług przed zmianą). W takiej sytuacji wynagrodzenie brutto będzie obejmowało stawkę i wartość obowiązującą w dniu wystawienia faktury. Wynagrodzenie netto Wykonawcy nie ulegnie zmianie. </w:t>
      </w:r>
    </w:p>
    <w:p w14:paraId="2F4019A6" w14:textId="77777777" w:rsidR="0080760C" w:rsidRDefault="00000000">
      <w:pPr>
        <w:numPr>
          <w:ilvl w:val="0"/>
          <w:numId w:val="31"/>
        </w:numPr>
        <w:ind w:right="8" w:hanging="427"/>
      </w:pPr>
      <w:r>
        <w:t xml:space="preserve">W przypadku wystąpienia okoliczności, o których mowa w ust. 4 pkt 2) część wynagrodzenie brutto Wykonawcy, o którym mowa w § 3 ust. 1 umowy, płatna po zaistnieniu ww. okoliczności, po spełnieniu warunku, o którym mowa w ust. 14, </w:t>
      </w:r>
      <w:r>
        <w:lastRenderedPageBreak/>
        <w:t xml:space="preserve">ulegnie zmianie o wartość zmiany kosztu Wykonawcy, wynikającą ze zmiany kwoty wynagrodzeń osób bezpośrednio wykonujących przedmiot umowy podanych w dokumentach, o których mowa w ust. 10, do wysokości aktualnie obowiązującego minimalnego wynagrodzenia lub minimalnej stawki godzinowej, z uwzględnieniem wszystkich obciążeń publicznoprawnych od kwoty zmiany minimalnego wynagrodzenia lub minimalnej stawki godzinowej tych osób. </w:t>
      </w:r>
    </w:p>
    <w:p w14:paraId="4924BECF" w14:textId="77777777" w:rsidR="0080760C" w:rsidRDefault="00000000">
      <w:pPr>
        <w:numPr>
          <w:ilvl w:val="0"/>
          <w:numId w:val="31"/>
        </w:numPr>
        <w:ind w:right="8" w:hanging="427"/>
      </w:pPr>
      <w:r>
        <w:t xml:space="preserve">W przypadku wystąpienia okoliczności, o których mowa w ust. 4 pkt 3) część wynagrodzenie brutto Wykonawcy, o którym mowa w § 3 ust. 1 umowy, płatna po zaistnieniu ww. okoliczności, po spełnieniu warunku, o którym mowa w ust. 10, ulegnie zmianie o wartość zmiany kosztu Wykonawcy, jaką będzie on zobowiązany dodatkowo ponieść w celu uwzględnienia tej zmiany, przy zachowaniu dotychczasowe kwoty netto wynagrodzenia osób bezpośrednio wykonujących zamówienie na rzecz Zamawiającego podanych w dokumencie, o którym mowa w ust. 14. </w:t>
      </w:r>
    </w:p>
    <w:p w14:paraId="21B8EC4F" w14:textId="77777777" w:rsidR="0080760C" w:rsidRDefault="00000000">
      <w:pPr>
        <w:numPr>
          <w:ilvl w:val="0"/>
          <w:numId w:val="31"/>
        </w:numPr>
        <w:ind w:right="8" w:hanging="427"/>
      </w:pPr>
      <w:r>
        <w:t xml:space="preserve">Warunkiem dokonania zmiany wynagrodzenia Wykonawcy, o której mowa w ust. 4 pkt 2 i 3 jest złożenie przez Wykonawcę Zamawiającemu wniosku o zmianę wynagrodzenia wraz z dokumentami potwierdzającymi zasadność złożenia takiego wniosku, a w szczególności szczegółową kalkulację kosztów obejmującą wykaz osób bezpośrednio wykonujących zamówienie wraz z wykazaną wysokością minimalnego wynagrodzenia lub minimalnej stawki godzinowej za pracę tych osób i związanych z tym obciążeń publicznoprawnych lub zmiany ich składek na ubezpieczenie społeczne bądź zdrowotne będących konsekwencją zmiany obowiązującego minimalnego wynagrodzenia i łączną kwotę wynagrodzenia należnego Wykonawcy w związku z ww. zmianami mającymi wpływ na wykonanie przedmiotu umowy. Na podstawie przedłożonych wraz z wnioskiem, o którym mowa w zdaniu poprzednim dokumentów Wykonawca powinien wykazać, że zaistniała zmiana ma bezpośredni wpływ na koszty wykonania zamówienia oraz określić stopień, w jakim wpłynie ona na wysokość wynagrodzenia. </w:t>
      </w:r>
    </w:p>
    <w:p w14:paraId="4E4E55C2" w14:textId="77777777" w:rsidR="0080760C" w:rsidRDefault="00000000">
      <w:pPr>
        <w:numPr>
          <w:ilvl w:val="0"/>
          <w:numId w:val="31"/>
        </w:numPr>
        <w:ind w:right="8" w:hanging="427"/>
      </w:pPr>
      <w:r>
        <w:t xml:space="preserve">Ciężar dowodu, że okoliczności wymienione w ust. 4 pkt 2 i 3 mają wpływ na koszty wykonania zamówienia spoczywa na Wykonawcy. </w:t>
      </w:r>
    </w:p>
    <w:p w14:paraId="2E3CE31F" w14:textId="77777777" w:rsidR="0080760C" w:rsidRDefault="00000000">
      <w:pPr>
        <w:numPr>
          <w:ilvl w:val="0"/>
          <w:numId w:val="31"/>
        </w:numPr>
        <w:ind w:right="8" w:hanging="427"/>
      </w:pPr>
      <w:r>
        <w:t xml:space="preserve">Zmiany wysokości wynagrodzenia, o których mowa w ust. 4 pkt 1 umowy mogą zostać dokonane ze skutkiem nie wcześniej niż na dzień wejścia w życie przepisów, z których wynikają te zmiany.  </w:t>
      </w:r>
    </w:p>
    <w:p w14:paraId="70E1E876" w14:textId="77777777" w:rsidR="0080760C" w:rsidRDefault="00000000">
      <w:pPr>
        <w:numPr>
          <w:ilvl w:val="0"/>
          <w:numId w:val="31"/>
        </w:numPr>
        <w:ind w:right="8" w:hanging="427"/>
      </w:pPr>
      <w:r>
        <w:t xml:space="preserve">Zmiany, o których mowa w ust. 4 mogą być dokonane tylko, jeżeli jest to niezbędne dla prawidłowego wykonania umowy lub umowy o dofinansowanie projektu. </w:t>
      </w:r>
    </w:p>
    <w:p w14:paraId="259FECA8" w14:textId="77777777" w:rsidR="0080760C" w:rsidRDefault="00000000">
      <w:pPr>
        <w:numPr>
          <w:ilvl w:val="0"/>
          <w:numId w:val="31"/>
        </w:numPr>
        <w:spacing w:after="41" w:line="267" w:lineRule="auto"/>
        <w:ind w:right="8" w:hanging="427"/>
      </w:pPr>
      <w:r>
        <w:rPr>
          <w:b/>
        </w:rPr>
        <w:t xml:space="preserve">Zamawiający przewiduje również zmianę umowy:  </w:t>
      </w:r>
    </w:p>
    <w:p w14:paraId="0346B131" w14:textId="77777777" w:rsidR="0080760C" w:rsidRDefault="00000000">
      <w:pPr>
        <w:numPr>
          <w:ilvl w:val="1"/>
          <w:numId w:val="31"/>
        </w:numPr>
        <w:ind w:right="8" w:hanging="425"/>
      </w:pPr>
      <w:r>
        <w:t xml:space="preserve">w odniesieniu do zakresu lub sposobu świadczenia Wykonawcy, </w:t>
      </w:r>
    </w:p>
    <w:p w14:paraId="4A085534" w14:textId="77777777" w:rsidR="0080760C" w:rsidRDefault="00000000">
      <w:pPr>
        <w:numPr>
          <w:ilvl w:val="1"/>
          <w:numId w:val="31"/>
        </w:numPr>
        <w:ind w:right="8" w:hanging="425"/>
      </w:pPr>
      <w:r>
        <w:t xml:space="preserve">w zakresie wynagrodzenia Wykonawcy będącą konsekwencją zmian zakresu lub sposobu świadczenia Wykonawcy, </w:t>
      </w:r>
    </w:p>
    <w:p w14:paraId="3CB992C5" w14:textId="77777777" w:rsidR="0080760C" w:rsidRDefault="00000000">
      <w:pPr>
        <w:numPr>
          <w:ilvl w:val="1"/>
          <w:numId w:val="31"/>
        </w:numPr>
        <w:spacing w:after="9"/>
        <w:ind w:right="8" w:hanging="425"/>
      </w:pPr>
      <w:r>
        <w:t xml:space="preserve">w odniesieniu do terminu jej wykonania  </w:t>
      </w:r>
    </w:p>
    <w:p w14:paraId="3640691B" w14:textId="77777777" w:rsidR="0080760C" w:rsidRDefault="00000000" w:rsidP="00DA5730">
      <w:pPr>
        <w:spacing w:after="27" w:line="276" w:lineRule="auto"/>
        <w:ind w:left="422" w:right="90" w:hanging="10"/>
      </w:pPr>
      <w:r>
        <w:rPr>
          <w:i/>
        </w:rPr>
        <w:lastRenderedPageBreak/>
        <w:t xml:space="preserve">- w zakresie w jakim będzie to niezbędne lub potrzebne do dostosowania umowy w tym sposobu wykonywania robót budowlanych do zmian ustawy Prawo budowlane, które wejdą w życie podczas trwania umowy. </w:t>
      </w:r>
    </w:p>
    <w:p w14:paraId="600D0CF8" w14:textId="77777777" w:rsidR="0080760C" w:rsidRDefault="00000000">
      <w:pPr>
        <w:numPr>
          <w:ilvl w:val="0"/>
          <w:numId w:val="31"/>
        </w:numPr>
        <w:ind w:right="8" w:hanging="427"/>
      </w:pPr>
      <w:r>
        <w:t xml:space="preserve">Wszystkie powyższe postanowienia stanowią katalog zmian, na które Zamawiający może wyrazić zgodę. Nie stanowią one jednak zobowiązania do wyrażenia takiej zgody. </w:t>
      </w:r>
    </w:p>
    <w:p w14:paraId="6FB76FF7" w14:textId="77777777" w:rsidR="0080760C" w:rsidRDefault="00000000">
      <w:pPr>
        <w:numPr>
          <w:ilvl w:val="0"/>
          <w:numId w:val="31"/>
        </w:numPr>
        <w:ind w:right="8" w:hanging="427"/>
      </w:pPr>
      <w:r>
        <w:t xml:space="preserve">Nie stanowi zmiany istotnej umowy w rozumieniu art. 454 ustawy Prawo zamówień publicznych: </w:t>
      </w:r>
    </w:p>
    <w:p w14:paraId="6B4F49D1" w14:textId="77777777" w:rsidR="0080760C" w:rsidRDefault="00000000">
      <w:pPr>
        <w:numPr>
          <w:ilvl w:val="1"/>
          <w:numId w:val="31"/>
        </w:numPr>
        <w:ind w:right="8" w:hanging="425"/>
      </w:pPr>
      <w:r>
        <w:t>zmiana danych teleadresowych;</w:t>
      </w:r>
      <w:r>
        <w:rPr>
          <w:rFonts w:ascii="Calibri" w:eastAsia="Calibri" w:hAnsi="Calibri" w:cs="Calibri"/>
        </w:rPr>
        <w:t xml:space="preserve"> </w:t>
      </w:r>
    </w:p>
    <w:p w14:paraId="5BCFD720" w14:textId="77777777" w:rsidR="0080760C" w:rsidRDefault="00000000">
      <w:pPr>
        <w:numPr>
          <w:ilvl w:val="1"/>
          <w:numId w:val="31"/>
        </w:numPr>
        <w:spacing w:after="3"/>
        <w:ind w:right="8" w:hanging="425"/>
      </w:pPr>
      <w:r>
        <w:t>zmiana danych związanych z obsługą administracyjno-organizacyjną Umowy (np. zmiana nr rachunku bankowego).</w:t>
      </w:r>
      <w:r>
        <w:rPr>
          <w:rFonts w:ascii="Calibri" w:eastAsia="Calibri" w:hAnsi="Calibri" w:cs="Calibri"/>
        </w:rPr>
        <w:t xml:space="preserve"> </w:t>
      </w:r>
    </w:p>
    <w:p w14:paraId="4F7CDEBC" w14:textId="77777777" w:rsidR="0080760C" w:rsidRDefault="00000000">
      <w:pPr>
        <w:spacing w:after="20" w:line="259" w:lineRule="auto"/>
        <w:ind w:left="427" w:firstLine="0"/>
        <w:jc w:val="left"/>
      </w:pPr>
      <w:r>
        <w:t xml:space="preserve"> </w:t>
      </w:r>
    </w:p>
    <w:p w14:paraId="17A883EF" w14:textId="77777777" w:rsidR="00DA5730" w:rsidRDefault="00000000">
      <w:pPr>
        <w:pStyle w:val="Nagwek1"/>
        <w:ind w:left="84" w:right="79"/>
      </w:pPr>
      <w:r>
        <w:t xml:space="preserve">§ 18 </w:t>
      </w:r>
    </w:p>
    <w:p w14:paraId="0479B2A9" w14:textId="0D873929" w:rsidR="0080760C" w:rsidRDefault="00000000">
      <w:pPr>
        <w:pStyle w:val="Nagwek1"/>
        <w:ind w:left="84" w:right="79"/>
      </w:pPr>
      <w:r>
        <w:t xml:space="preserve">Ochrona danych osobowych  </w:t>
      </w:r>
    </w:p>
    <w:p w14:paraId="447D87D8" w14:textId="564B0D27" w:rsidR="0080760C" w:rsidRDefault="00000000" w:rsidP="00DA5730">
      <w:pPr>
        <w:numPr>
          <w:ilvl w:val="0"/>
          <w:numId w:val="32"/>
        </w:numPr>
        <w:ind w:left="567" w:right="8" w:hanging="567"/>
      </w:pPr>
      <w:r>
        <w:t xml:space="preserve">Jeżeli w trakcie realizacji umowy dojdzie do przekazania wykonawcy danych osobowych niezbędnych do realizacji zamówienia, zamawiający będzie ich administratorem w rozumieniu art. 4 pkt 7 Rozporządzenia PE i Rady (UE) 2016/679 z dnia 27 kwietnia 2016 r. (zwane dalej „Rozporządzeniem”), a Wykonawca – podmiotem przetwarzającym te dane w rozumieniu pkt 8 tego przepisu. </w:t>
      </w:r>
    </w:p>
    <w:p w14:paraId="1ED131ED" w14:textId="77777777" w:rsidR="0080760C" w:rsidRDefault="00000000">
      <w:pPr>
        <w:numPr>
          <w:ilvl w:val="0"/>
          <w:numId w:val="32"/>
        </w:numPr>
        <w:ind w:right="8" w:hanging="566"/>
      </w:pPr>
      <w:r>
        <w:t xml:space="preserve">Zamawiający powierza Wykonawcy, w trybie art. 28 Rozporządzenia dane osobowe do przetwarzania, wyłącznie w celu wykonania przedmiotu niniejszej umowy. </w:t>
      </w:r>
    </w:p>
    <w:p w14:paraId="5A751D60" w14:textId="77777777" w:rsidR="0080760C" w:rsidRDefault="00000000">
      <w:pPr>
        <w:numPr>
          <w:ilvl w:val="0"/>
          <w:numId w:val="32"/>
        </w:numPr>
        <w:ind w:right="8" w:hanging="566"/>
      </w:pPr>
      <w:r>
        <w:t xml:space="preserve">Wykonawca zobowiązuje się: </w:t>
      </w:r>
    </w:p>
    <w:p w14:paraId="59F4C244" w14:textId="77777777" w:rsidR="0080760C" w:rsidRDefault="00000000">
      <w:pPr>
        <w:numPr>
          <w:ilvl w:val="1"/>
          <w:numId w:val="33"/>
        </w:numPr>
        <w:ind w:right="8" w:hanging="281"/>
      </w:pPr>
      <w:r>
        <w:t xml:space="preserve">przetwarzać powierzone mu dane osobowe zgodnie z niniejszą umową, Rozporządzeniem oraz z innymi przepisami prawa powszechnie obowiązującego, które chronią prawa osób, których dane dotyczą, </w:t>
      </w:r>
    </w:p>
    <w:p w14:paraId="1DCD951B" w14:textId="77777777" w:rsidR="0080760C" w:rsidRDefault="00000000">
      <w:pPr>
        <w:numPr>
          <w:ilvl w:val="1"/>
          <w:numId w:val="33"/>
        </w:numPr>
        <w:ind w:right="8" w:hanging="281"/>
      </w:pPr>
      <w:r>
        <w:t xml:space="preserve">do zabezpieczenia przetwarzanych danych, poprzez stosowanie odpowiednich środków technicznych i organizacyjnych zapewniających adekwatny stopień bezpieczeństwa odpowiadający ryzyku związanym z przetwarzaniem danych osobowych, o których mowa w art. 32 Rozporządzenia, </w:t>
      </w:r>
    </w:p>
    <w:p w14:paraId="72DDDD96" w14:textId="0BABB23B" w:rsidR="0080760C" w:rsidRDefault="00000000">
      <w:pPr>
        <w:numPr>
          <w:ilvl w:val="1"/>
          <w:numId w:val="33"/>
        </w:numPr>
        <w:ind w:right="8" w:hanging="281"/>
      </w:pPr>
      <w:r>
        <w:t xml:space="preserve">dołożyć należytej staranności przy przetwarzaniu powierzonych danych osobowych, </w:t>
      </w:r>
    </w:p>
    <w:p w14:paraId="448AA6D9" w14:textId="77777777" w:rsidR="0080760C" w:rsidRDefault="00000000">
      <w:pPr>
        <w:numPr>
          <w:ilvl w:val="1"/>
          <w:numId w:val="33"/>
        </w:numPr>
        <w:ind w:right="8" w:hanging="281"/>
      </w:pPr>
      <w:r>
        <w:t xml:space="preserve">do nadania upoważnień do przetwarzania danych osobowych wszystkim osobom, które będą przetwarzały powierzone dane w celu realizacji niniejszej umowy, </w:t>
      </w:r>
    </w:p>
    <w:p w14:paraId="162FA747" w14:textId="77777777" w:rsidR="0080760C" w:rsidRDefault="00000000">
      <w:pPr>
        <w:numPr>
          <w:ilvl w:val="1"/>
          <w:numId w:val="33"/>
        </w:numPr>
        <w:ind w:right="8" w:hanging="281"/>
      </w:pPr>
      <w:r>
        <w:t xml:space="preserve">zapewnić zachowanie w tajemnicy (o której mowa w art. 28 ust 3 pkt b Rozporządzenia) przetwarzanych danych przez osoby, które upoważnia do przetwarzania danych osobowych w celu realizacji niniejszej umowy, zarówno w trakcie zatrudnienia ich w Podmiocie przetwarzającym, jak i po jego ustaniu. </w:t>
      </w:r>
    </w:p>
    <w:p w14:paraId="204453CC" w14:textId="41F00D00" w:rsidR="0080760C" w:rsidRDefault="00000000" w:rsidP="00DA5730">
      <w:pPr>
        <w:numPr>
          <w:ilvl w:val="0"/>
          <w:numId w:val="32"/>
        </w:numPr>
        <w:spacing w:after="11"/>
        <w:ind w:left="567" w:right="8" w:hanging="567"/>
      </w:pPr>
      <w:r>
        <w:t xml:space="preserve">Wykonawca po wykonaniu przedmiotu zamówienia, usuwa / zwraca Zamawiającemu wszelkie dane osobowe oraz usuwa wszelkie ich istniejące kopie, chyba że prawo Unii lub prawo państwa członkowskiego nakazują przechowywanie danych osobowych. </w:t>
      </w:r>
    </w:p>
    <w:p w14:paraId="784F6C5B" w14:textId="77777777" w:rsidR="0080760C" w:rsidRDefault="00000000">
      <w:pPr>
        <w:numPr>
          <w:ilvl w:val="0"/>
          <w:numId w:val="32"/>
        </w:numPr>
        <w:ind w:right="8" w:hanging="566"/>
      </w:pPr>
      <w:r>
        <w:lastRenderedPageBreak/>
        <w:t xml:space="preserve">Wykonawca pomaga Zamawiającemu w niezbędnym zakresie wywiązywać się z obowiązku odpowiadania na żądania osoby, której dane dotyczą oraz wywiązywania się z obowiązków określonych w art. 32-36 Rozporządzenia.  </w:t>
      </w:r>
    </w:p>
    <w:p w14:paraId="19FCE88E" w14:textId="77777777" w:rsidR="0080760C" w:rsidRDefault="00000000">
      <w:pPr>
        <w:numPr>
          <w:ilvl w:val="0"/>
          <w:numId w:val="32"/>
        </w:numPr>
        <w:ind w:right="8" w:hanging="566"/>
      </w:pPr>
      <w:r>
        <w:t xml:space="preserve">Wykonawca, po stwierdzeniu naruszenia ochrony danych osobowych bez zbędnej zwłoki zgłasza je administratorowi, nie później niż w ciągu 72 godzin od stwierdzenia naruszenia. </w:t>
      </w:r>
    </w:p>
    <w:p w14:paraId="16724F0E" w14:textId="77777777" w:rsidR="0080760C" w:rsidRDefault="00000000">
      <w:pPr>
        <w:numPr>
          <w:ilvl w:val="0"/>
          <w:numId w:val="32"/>
        </w:numPr>
        <w:ind w:right="8" w:hanging="566"/>
      </w:pPr>
      <w:r>
        <w:t xml:space="preserve">Zamawiający, zgodnie z art. 28 ust. 3 pkt h) Rozporządzenia ma prawo kontroli, czy środki zastosowane przez Wykonawcę przy przetwarzaniu i zabezpieczeniu powierzonych danych osobowych spełniają postanowienia umowy, w tym zlecenia jej wykonania audytorowi. </w:t>
      </w:r>
    </w:p>
    <w:p w14:paraId="3A4F79CB" w14:textId="77777777" w:rsidR="0080760C" w:rsidRDefault="00000000">
      <w:pPr>
        <w:numPr>
          <w:ilvl w:val="0"/>
          <w:numId w:val="32"/>
        </w:numPr>
        <w:ind w:right="8" w:hanging="566"/>
      </w:pPr>
      <w:r>
        <w:t xml:space="preserve">Zamawiający realizować będzie prawo kontroli w godzinach pracy Wykonawcy informując o kontroli minimum 3 dni przed planowanym jej przeprowadzeniem. </w:t>
      </w:r>
    </w:p>
    <w:p w14:paraId="160032F2" w14:textId="3D68E23A" w:rsidR="0080760C" w:rsidRDefault="00000000">
      <w:pPr>
        <w:numPr>
          <w:ilvl w:val="0"/>
          <w:numId w:val="32"/>
        </w:numPr>
        <w:ind w:right="8" w:hanging="566"/>
      </w:pPr>
      <w:r>
        <w:t>Wykonawca zobowiązuje się do usunięcia uchybień stwierdzonych podczas kontroli w terminie nie dłuższym niż 7 dni</w:t>
      </w:r>
      <w:r w:rsidR="009F79A4">
        <w:t>.</w:t>
      </w:r>
    </w:p>
    <w:p w14:paraId="20AF2B5C" w14:textId="77777777" w:rsidR="0080760C" w:rsidRDefault="00000000">
      <w:pPr>
        <w:numPr>
          <w:ilvl w:val="0"/>
          <w:numId w:val="32"/>
        </w:numPr>
        <w:ind w:right="8" w:hanging="566"/>
      </w:pPr>
      <w:r>
        <w:t xml:space="preserve">Wykonawca udostępnia Zamawiającemu wszelkie informacje niezbędne do wykazania spełnienia obowiązków określonych w art. 28 Rozporządzenia. </w:t>
      </w:r>
    </w:p>
    <w:p w14:paraId="7B1F19CC" w14:textId="77777777" w:rsidR="0080760C" w:rsidRDefault="00000000">
      <w:pPr>
        <w:numPr>
          <w:ilvl w:val="0"/>
          <w:numId w:val="32"/>
        </w:numPr>
        <w:ind w:right="8" w:hanging="566"/>
      </w:pPr>
      <w:r>
        <w:t xml:space="preserve">Wykonawca może powierzyć dane osobowe objęte niniejszą umową do dalszego przetwarzania podwykonawcom jedynie w celu wykonania umowy po uzyskaniu uprzedniej pisemnej zgody Zamawiającego.   </w:t>
      </w:r>
    </w:p>
    <w:p w14:paraId="732D9BD8" w14:textId="77777777" w:rsidR="0080760C" w:rsidRDefault="00000000">
      <w:pPr>
        <w:numPr>
          <w:ilvl w:val="0"/>
          <w:numId w:val="32"/>
        </w:numPr>
        <w:ind w:right="8" w:hanging="566"/>
      </w:pPr>
      <w:r>
        <w:t xml:space="preserve">Podwykonawca, winien spełniać te same gwarancje i obowiązki jakie zostały nałożone na Wykonawcę.  </w:t>
      </w:r>
    </w:p>
    <w:p w14:paraId="37C0ADAC" w14:textId="77777777" w:rsidR="0080760C" w:rsidRDefault="00000000">
      <w:pPr>
        <w:numPr>
          <w:ilvl w:val="0"/>
          <w:numId w:val="32"/>
        </w:numPr>
        <w:ind w:right="8" w:hanging="566"/>
      </w:pPr>
      <w:r>
        <w:t xml:space="preserve">Wykonawca ponosi pełną odpowiedzialność wobec Zamawiającego za działanie podwykonawcy w zakresie obowiązku ochrony danych. </w:t>
      </w:r>
    </w:p>
    <w:p w14:paraId="75D3713A" w14:textId="77777777" w:rsidR="0080760C" w:rsidRDefault="00000000">
      <w:pPr>
        <w:numPr>
          <w:ilvl w:val="0"/>
          <w:numId w:val="32"/>
        </w:numPr>
        <w:ind w:right="8" w:hanging="566"/>
      </w:pPr>
      <w:r>
        <w:t xml:space="preserve">Wykonawca zobowiązuje się do niezwłocznego poinformowania Zamawiającego o jakimkolwiek postępowaniu, w szczególności administracyjnym lub sądowym, dotyczącym przetwarzania przez Wykonawcę danych osobowych określonych w umowie, o jakiejkolwiek decyzji administracyjnej lub orzeczeniu dotyczącym przetwarzania tych danych, skierowanych do Wykonawcy, a także o wszelkich planowanych, o ile są wiadome, lub realizowanych kontrolach i inspekcjach dotyczących przetwarzania danych osobowych, w szczególności prowadzonych przez inspektorów upoważnionych przez Prezesa Urzędu Ochrony Danych Osobowych.  </w:t>
      </w:r>
    </w:p>
    <w:p w14:paraId="4BABC4CA" w14:textId="77777777" w:rsidR="0080760C" w:rsidRDefault="00000000">
      <w:pPr>
        <w:numPr>
          <w:ilvl w:val="0"/>
          <w:numId w:val="32"/>
        </w:numPr>
        <w:ind w:right="8" w:hanging="566"/>
      </w:pPr>
      <w:r>
        <w:t xml:space="preserve">Wykonawca zobowiązuje się do zachowania w tajemnicy wszelkich informacji, danych, materiałów, dokumentów i danych osobowych otrzymanych od Zamawiającego oraz danych uzyskanych w jakikolwiek inny sposób, zamierzony czy przypadkowy w formie ustnej, pisemnej lub elektronicznej („dane poufne”). </w:t>
      </w:r>
    </w:p>
    <w:p w14:paraId="17A96A01" w14:textId="77777777" w:rsidR="0080760C" w:rsidRDefault="00000000">
      <w:pPr>
        <w:numPr>
          <w:ilvl w:val="0"/>
          <w:numId w:val="32"/>
        </w:numPr>
        <w:ind w:right="8" w:hanging="566"/>
      </w:pPr>
      <w:r>
        <w:t xml:space="preserve">Podmiot przetwarzający oświadcza, że w związku ze zobowiązaniem do zachowania w tajemnicy danych poufnych nie będą one wykorzystywane, ujawniane ani udostępniane w innym celu niż wykonanie Umowy, chyba że konieczność ujawnienia posiadanych informacji wynika z obowiązujących przepisów prawa lub Umowy. </w:t>
      </w:r>
    </w:p>
    <w:p w14:paraId="59545C10" w14:textId="77777777" w:rsidR="0080760C" w:rsidRDefault="00000000">
      <w:pPr>
        <w:numPr>
          <w:ilvl w:val="0"/>
          <w:numId w:val="32"/>
        </w:numPr>
        <w:ind w:right="8" w:hanging="566"/>
      </w:pPr>
      <w:r>
        <w:lastRenderedPageBreak/>
        <w:t xml:space="preserve">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 </w:t>
      </w:r>
    </w:p>
    <w:p w14:paraId="145CB864" w14:textId="77777777" w:rsidR="0080760C" w:rsidRDefault="00000000">
      <w:pPr>
        <w:numPr>
          <w:ilvl w:val="0"/>
          <w:numId w:val="32"/>
        </w:numPr>
        <w:ind w:right="8" w:hanging="566"/>
      </w:pPr>
      <w:r>
        <w:t xml:space="preserve">Skorzystanie przez osobę, której dane dotyczą, z uprawnienia do sprostowania lub uzupełnienia danych osobowych, o którym mowa w art. 16 rozporządzenia 2016/679, nie może skutkować zmianą wyniku postępowania o udzielenie zamówienia publicznego lub konkursu ani zmianą postanowień umowy w zakresie niezgodnym z ustawą. </w:t>
      </w:r>
    </w:p>
    <w:p w14:paraId="4CACEF68" w14:textId="2B1B0F05" w:rsidR="0080760C" w:rsidRDefault="00000000" w:rsidP="00D83799">
      <w:pPr>
        <w:numPr>
          <w:ilvl w:val="0"/>
          <w:numId w:val="32"/>
        </w:numPr>
        <w:spacing w:after="4"/>
        <w:ind w:right="8" w:hanging="566"/>
      </w:pPr>
      <w:r>
        <w:t xml:space="preserve">W sprawach nieuregulowanych niniejszym paragrafem, zastosowanie będą miały przepisy Kodeksu cywilnego, rozporządzenia RODO, Ustawy o ochronie danych osobowych. </w:t>
      </w:r>
    </w:p>
    <w:p w14:paraId="3055195A" w14:textId="6FBADAFC" w:rsidR="0080760C" w:rsidRDefault="0080760C" w:rsidP="00994B7E">
      <w:pPr>
        <w:spacing w:after="0" w:line="259" w:lineRule="auto"/>
        <w:ind w:left="0" w:firstLine="0"/>
      </w:pPr>
    </w:p>
    <w:p w14:paraId="39928506" w14:textId="634EF285" w:rsidR="009F79A4" w:rsidRDefault="00000000">
      <w:pPr>
        <w:pStyle w:val="Nagwek1"/>
        <w:ind w:left="84" w:right="79"/>
      </w:pPr>
      <w:r>
        <w:t xml:space="preserve">§ </w:t>
      </w:r>
      <w:r w:rsidR="00994B7E">
        <w:t>19</w:t>
      </w:r>
    </w:p>
    <w:p w14:paraId="4BBA5581" w14:textId="40CDFDE8" w:rsidR="0080760C" w:rsidRDefault="00000000">
      <w:pPr>
        <w:pStyle w:val="Nagwek1"/>
        <w:ind w:left="84" w:right="79"/>
      </w:pPr>
      <w:r>
        <w:t xml:space="preserve">Wierzytelności </w:t>
      </w:r>
    </w:p>
    <w:p w14:paraId="466F1E77" w14:textId="1DCF1A56" w:rsidR="0080760C" w:rsidRDefault="00000000">
      <w:pPr>
        <w:spacing w:after="2" w:line="274" w:lineRule="auto"/>
        <w:ind w:left="-5" w:hanging="10"/>
        <w:jc w:val="left"/>
      </w:pPr>
      <w:r>
        <w:t xml:space="preserve">Wykonawca nie </w:t>
      </w:r>
      <w:r w:rsidR="009F79A4">
        <w:t>może</w:t>
      </w:r>
      <w:r>
        <w:t xml:space="preserve"> </w:t>
      </w:r>
      <w:r w:rsidR="009F79A4">
        <w:t>przenieść</w:t>
      </w:r>
      <w:r>
        <w:t xml:space="preserve">  </w:t>
      </w:r>
      <w:r w:rsidR="009F79A4">
        <w:t>wierzytelności</w:t>
      </w:r>
      <w:r>
        <w:t xml:space="preserve"> wynikających z niniejszej umowy na osobę trzecią bez uprzedniej zgody Zamawiającego, wyraz onej w formie pisemnej pod rygorem </w:t>
      </w:r>
      <w:r w:rsidR="00581CB5">
        <w:t>nieważności</w:t>
      </w:r>
      <w:r>
        <w:t xml:space="preserve">. </w:t>
      </w:r>
    </w:p>
    <w:p w14:paraId="5B87B9C4" w14:textId="4A3F0901" w:rsidR="00581CB5" w:rsidRPr="006C6F02" w:rsidRDefault="00581CB5" w:rsidP="006C6F02">
      <w:pPr>
        <w:autoSpaceDE w:val="0"/>
        <w:autoSpaceDN w:val="0"/>
        <w:spacing w:after="0"/>
        <w:ind w:left="0" w:firstLine="0"/>
        <w:rPr>
          <w:rFonts w:eastAsia="Calibri"/>
          <w:b/>
          <w:bCs/>
        </w:rPr>
      </w:pPr>
    </w:p>
    <w:p w14:paraId="7878F37B" w14:textId="6BE907CE" w:rsidR="00581CB5" w:rsidRDefault="00000000">
      <w:pPr>
        <w:pStyle w:val="Nagwek1"/>
        <w:ind w:left="84" w:right="80"/>
      </w:pPr>
      <w:r>
        <w:t>§ 2</w:t>
      </w:r>
      <w:r w:rsidR="006C6F02">
        <w:t>0</w:t>
      </w:r>
    </w:p>
    <w:p w14:paraId="2FF08496" w14:textId="2D3229C3" w:rsidR="0080760C" w:rsidRDefault="00000000">
      <w:pPr>
        <w:pStyle w:val="Nagwek1"/>
        <w:ind w:left="84" w:right="80"/>
      </w:pPr>
      <w:r>
        <w:t xml:space="preserve">Postanowienia końcowe </w:t>
      </w:r>
    </w:p>
    <w:p w14:paraId="391B41AA" w14:textId="5CBA500D" w:rsidR="0080760C" w:rsidRDefault="00000000">
      <w:pPr>
        <w:numPr>
          <w:ilvl w:val="0"/>
          <w:numId w:val="37"/>
        </w:numPr>
        <w:ind w:right="8" w:hanging="427"/>
      </w:pPr>
      <w:r>
        <w:t xml:space="preserve">W sprawach nieuregulowanych niniejszą umową stosuje się przepisy obowiązującego prawa, w </w:t>
      </w:r>
      <w:r w:rsidR="00581CB5">
        <w:t>szczególności</w:t>
      </w:r>
      <w:r>
        <w:t xml:space="preserve"> Kodeksu cywilnego, Prawa </w:t>
      </w:r>
      <w:r w:rsidR="00581CB5">
        <w:t>zamówień</w:t>
      </w:r>
      <w:r>
        <w:t xml:space="preserve"> publicznych, Prawa budowlanego oraz ustawy o prawie autorskim i prawach pokrewnych. </w:t>
      </w:r>
    </w:p>
    <w:p w14:paraId="65B2E20F" w14:textId="46E827E7" w:rsidR="0080760C" w:rsidRDefault="00581CB5">
      <w:pPr>
        <w:numPr>
          <w:ilvl w:val="0"/>
          <w:numId w:val="37"/>
        </w:numPr>
        <w:ind w:right="8" w:hanging="427"/>
      </w:pPr>
      <w:r>
        <w:t xml:space="preserve">Każda ze Stron, jeżeli uzna, iż  prawidłowe wykonanie niniejszej umowy tego wymaga, może zażądać spotkania w celu wymiany informacji i podjęcia kroków zmierzających do wyeliminowania wszelkich nieprawidłowości związanych z realizacją umowy.  </w:t>
      </w:r>
    </w:p>
    <w:p w14:paraId="1A974858" w14:textId="3ABFB59A" w:rsidR="0080760C" w:rsidRDefault="00000000">
      <w:pPr>
        <w:numPr>
          <w:ilvl w:val="0"/>
          <w:numId w:val="37"/>
        </w:numPr>
        <w:ind w:right="8" w:hanging="427"/>
      </w:pPr>
      <w:r>
        <w:t xml:space="preserve">Wszelkie spory, wynikające z niniejszej umowy lub powstające w związku z umową będą rozstrzygane przez sąd </w:t>
      </w:r>
      <w:r w:rsidR="00CA5C51">
        <w:t>właściwy</w:t>
      </w:r>
      <w:r>
        <w:t xml:space="preserve"> dla siedziby Zamawiającego.  </w:t>
      </w:r>
    </w:p>
    <w:p w14:paraId="38BF2B37" w14:textId="24BD40CA" w:rsidR="0080760C" w:rsidRDefault="00000000">
      <w:pPr>
        <w:numPr>
          <w:ilvl w:val="0"/>
          <w:numId w:val="37"/>
        </w:numPr>
        <w:ind w:right="8" w:hanging="427"/>
      </w:pPr>
      <w:r>
        <w:t xml:space="preserve">Umowę sporządzono w </w:t>
      </w:r>
      <w:r w:rsidR="006C6F02">
        <w:t>trzech</w:t>
      </w:r>
      <w:r>
        <w:t xml:space="preserve"> jednobrzmiących egzemplarzach</w:t>
      </w:r>
      <w:r w:rsidR="006C6F02">
        <w:t>, w tym dwa egzemplarze dla Zamawiającego i jeden e</w:t>
      </w:r>
      <w:r>
        <w:t xml:space="preserve">gzemplarz dla </w:t>
      </w:r>
      <w:r w:rsidR="006C6F02">
        <w:t>Wykonawcy</w:t>
      </w:r>
      <w:r>
        <w:t xml:space="preserve">. </w:t>
      </w:r>
    </w:p>
    <w:p w14:paraId="18E9AF41" w14:textId="77777777" w:rsidR="0080760C" w:rsidRDefault="00000000">
      <w:pPr>
        <w:numPr>
          <w:ilvl w:val="0"/>
          <w:numId w:val="37"/>
        </w:numPr>
        <w:ind w:right="8" w:hanging="427"/>
      </w:pPr>
      <w:r>
        <w:t xml:space="preserve">Załącznikami do umowy są: </w:t>
      </w:r>
    </w:p>
    <w:p w14:paraId="630785F6" w14:textId="77777777" w:rsidR="00836DD9" w:rsidRDefault="00836DD9" w:rsidP="00836DD9">
      <w:pPr>
        <w:pStyle w:val="Akapitzlist"/>
        <w:numPr>
          <w:ilvl w:val="1"/>
          <w:numId w:val="37"/>
        </w:numPr>
        <w:ind w:right="8"/>
      </w:pPr>
      <w:r>
        <w:t>specyfikacja warunków zamówienia,</w:t>
      </w:r>
    </w:p>
    <w:p w14:paraId="415F0BD2" w14:textId="7B806BC6" w:rsidR="00836DD9" w:rsidRDefault="00836DD9" w:rsidP="00836DD9">
      <w:pPr>
        <w:pStyle w:val="Akapitzlist"/>
        <w:numPr>
          <w:ilvl w:val="1"/>
          <w:numId w:val="37"/>
        </w:numPr>
        <w:ind w:right="8"/>
      </w:pPr>
      <w:r>
        <w:t xml:space="preserve"> dokumentacja projektowa, </w:t>
      </w:r>
    </w:p>
    <w:p w14:paraId="765545A9" w14:textId="7FCB4454" w:rsidR="00836DD9" w:rsidRDefault="00836DD9" w:rsidP="00836DD9">
      <w:pPr>
        <w:pStyle w:val="Akapitzlist"/>
        <w:numPr>
          <w:ilvl w:val="1"/>
          <w:numId w:val="37"/>
        </w:numPr>
        <w:ind w:right="8"/>
      </w:pPr>
      <w:r>
        <w:t xml:space="preserve">specyfikacje techniczne wykonania i odbioru robót budowlanych (STWiOR), </w:t>
      </w:r>
    </w:p>
    <w:p w14:paraId="5D63D491" w14:textId="77777777" w:rsidR="00836DD9" w:rsidRDefault="00836DD9" w:rsidP="00836DD9">
      <w:pPr>
        <w:pStyle w:val="Akapitzlist"/>
        <w:numPr>
          <w:ilvl w:val="1"/>
          <w:numId w:val="37"/>
        </w:numPr>
        <w:ind w:right="8"/>
      </w:pPr>
      <w:r>
        <w:t>przedmiary robót,</w:t>
      </w:r>
    </w:p>
    <w:p w14:paraId="3E21E163" w14:textId="77777777" w:rsidR="009A5AEE" w:rsidRDefault="00836DD9" w:rsidP="009A5AEE">
      <w:pPr>
        <w:pStyle w:val="Akapitzlist"/>
        <w:numPr>
          <w:ilvl w:val="1"/>
          <w:numId w:val="37"/>
        </w:numPr>
        <w:ind w:right="8"/>
      </w:pPr>
      <w:r>
        <w:t xml:space="preserve">złożona oferta, </w:t>
      </w:r>
    </w:p>
    <w:p w14:paraId="3ED38A18" w14:textId="200AF48B" w:rsidR="00836DD9" w:rsidRDefault="00836DD9" w:rsidP="009A5AEE">
      <w:pPr>
        <w:pStyle w:val="Akapitzlist"/>
        <w:numPr>
          <w:ilvl w:val="1"/>
          <w:numId w:val="37"/>
        </w:numPr>
        <w:ind w:right="8"/>
      </w:pPr>
      <w:r>
        <w:t xml:space="preserve"> harmonogram rzeczowo-finansowy, </w:t>
      </w:r>
    </w:p>
    <w:p w14:paraId="54658413" w14:textId="75DE4E98" w:rsidR="00836DD9" w:rsidRDefault="00836DD9" w:rsidP="00E54C3F">
      <w:pPr>
        <w:pStyle w:val="Akapitzlist"/>
        <w:numPr>
          <w:ilvl w:val="1"/>
          <w:numId w:val="37"/>
        </w:numPr>
        <w:ind w:right="8"/>
      </w:pPr>
      <w:r>
        <w:t>audyt energetyczny oraz audyt „Ex-</w:t>
      </w:r>
      <w:proofErr w:type="spellStart"/>
      <w:r>
        <w:t>Ante</w:t>
      </w:r>
      <w:proofErr w:type="spellEnd"/>
      <w:r>
        <w:t>”</w:t>
      </w:r>
      <w:r w:rsidR="00E54C3F">
        <w:t>,</w:t>
      </w:r>
    </w:p>
    <w:p w14:paraId="5588AE75" w14:textId="0FA9D63D" w:rsidR="00836DD9" w:rsidRDefault="00836DD9" w:rsidP="00E54C3F">
      <w:pPr>
        <w:pStyle w:val="Akapitzlist"/>
        <w:numPr>
          <w:ilvl w:val="1"/>
          <w:numId w:val="37"/>
        </w:numPr>
        <w:ind w:right="8"/>
      </w:pPr>
      <w:r>
        <w:t>ocena zasady DNSH oraz zrównoważonego rozwoju</w:t>
      </w:r>
      <w:r w:rsidR="00E54C3F">
        <w:t>,</w:t>
      </w:r>
    </w:p>
    <w:p w14:paraId="7799AB5F" w14:textId="649793A3" w:rsidR="00836DD9" w:rsidRDefault="00836DD9" w:rsidP="00E54C3F">
      <w:pPr>
        <w:pStyle w:val="Akapitzlist"/>
        <w:numPr>
          <w:ilvl w:val="1"/>
          <w:numId w:val="37"/>
        </w:numPr>
        <w:ind w:right="8"/>
      </w:pPr>
      <w:r>
        <w:t>Ekspertyza ornitologiczna i chiropterologiczna z zaleceniami kompensacji przyrodniczej dla budynku Szkoły Podstawowej przy ul. Zielonej 50 w Przecławiu</w:t>
      </w:r>
      <w:r w:rsidR="00E54C3F">
        <w:t>,</w:t>
      </w:r>
    </w:p>
    <w:p w14:paraId="6E6B3232" w14:textId="0F0D55A8" w:rsidR="00836DD9" w:rsidRDefault="00836DD9" w:rsidP="00E54C3F">
      <w:pPr>
        <w:pStyle w:val="Akapitzlist"/>
        <w:numPr>
          <w:ilvl w:val="1"/>
          <w:numId w:val="37"/>
        </w:numPr>
        <w:spacing w:after="0" w:line="259" w:lineRule="auto"/>
        <w:ind w:left="709" w:right="8" w:hanging="709"/>
      </w:pPr>
      <w:r>
        <w:lastRenderedPageBreak/>
        <w:t xml:space="preserve">Decyzja Regionalnego Dyrektora Ochrony Środowiska w Rzeszowie z dnia </w:t>
      </w:r>
      <w:r w:rsidR="005C0926">
        <w:br/>
      </w:r>
      <w:r>
        <w:t>26</w:t>
      </w:r>
      <w:r w:rsidR="00E54C3F">
        <w:t xml:space="preserve"> m</w:t>
      </w:r>
      <w:r>
        <w:t xml:space="preserve">arca 2026r. – WPN.6401.78.2026.KW.2 </w:t>
      </w:r>
    </w:p>
    <w:p w14:paraId="75A41199" w14:textId="77777777" w:rsidR="0080760C" w:rsidRDefault="00000000">
      <w:pPr>
        <w:spacing w:after="0" w:line="259" w:lineRule="auto"/>
        <w:ind w:left="0" w:firstLine="0"/>
        <w:jc w:val="left"/>
      </w:pPr>
      <w:r>
        <w:t xml:space="preserve"> </w:t>
      </w:r>
    </w:p>
    <w:p w14:paraId="05CE2DBA" w14:textId="77777777" w:rsidR="00CA5C51" w:rsidRDefault="00CA5C51">
      <w:pPr>
        <w:spacing w:after="0" w:line="259" w:lineRule="auto"/>
        <w:ind w:left="0" w:firstLine="0"/>
        <w:jc w:val="left"/>
      </w:pPr>
    </w:p>
    <w:p w14:paraId="58E90C52" w14:textId="77777777" w:rsidR="00CA5C51" w:rsidRDefault="00CA5C51">
      <w:pPr>
        <w:spacing w:after="0" w:line="259" w:lineRule="auto"/>
        <w:ind w:left="0" w:firstLine="0"/>
        <w:jc w:val="left"/>
      </w:pPr>
    </w:p>
    <w:p w14:paraId="32441C49" w14:textId="77777777" w:rsidR="0080760C" w:rsidRDefault="00000000">
      <w:pPr>
        <w:tabs>
          <w:tab w:val="center" w:pos="2267"/>
          <w:tab w:val="center" w:pos="6802"/>
        </w:tabs>
        <w:spacing w:after="14" w:line="249" w:lineRule="auto"/>
        <w:ind w:left="0" w:firstLine="0"/>
        <w:jc w:val="left"/>
      </w:pPr>
      <w:r>
        <w:rPr>
          <w:rFonts w:ascii="Calibri" w:eastAsia="Calibri" w:hAnsi="Calibri" w:cs="Calibri"/>
          <w:sz w:val="22"/>
        </w:rPr>
        <w:tab/>
      </w:r>
      <w:r>
        <w:rPr>
          <w:b/>
        </w:rPr>
        <w:t xml:space="preserve">Zamawiający: </w:t>
      </w:r>
      <w:r>
        <w:rPr>
          <w:b/>
        </w:rPr>
        <w:tab/>
        <w:t xml:space="preserve">Wykonawca: </w:t>
      </w:r>
    </w:p>
    <w:p w14:paraId="79FDE02D" w14:textId="77777777" w:rsidR="0080760C" w:rsidRDefault="00000000">
      <w:pPr>
        <w:spacing w:after="0" w:line="259" w:lineRule="auto"/>
        <w:ind w:left="0" w:firstLine="0"/>
        <w:jc w:val="left"/>
      </w:pPr>
      <w:r>
        <w:t xml:space="preserve"> </w:t>
      </w:r>
    </w:p>
    <w:p w14:paraId="1B8E1F60" w14:textId="77777777" w:rsidR="0080760C" w:rsidRDefault="00000000">
      <w:pPr>
        <w:spacing w:after="0" w:line="259" w:lineRule="auto"/>
        <w:ind w:left="0" w:firstLine="0"/>
        <w:jc w:val="left"/>
      </w:pPr>
      <w:r>
        <w:rPr>
          <w:rFonts w:ascii="Calibri" w:eastAsia="Calibri" w:hAnsi="Calibri" w:cs="Calibri"/>
        </w:rPr>
        <w:t xml:space="preserve"> </w:t>
      </w:r>
    </w:p>
    <w:sectPr w:rsidR="0080760C" w:rsidSect="00DA5730">
      <w:headerReference w:type="even" r:id="rId8"/>
      <w:headerReference w:type="default" r:id="rId9"/>
      <w:footerReference w:type="even" r:id="rId10"/>
      <w:footerReference w:type="default" r:id="rId11"/>
      <w:headerReference w:type="first" r:id="rId12"/>
      <w:footerReference w:type="first" r:id="rId13"/>
      <w:pgSz w:w="11899" w:h="16841"/>
      <w:pgMar w:top="1570" w:right="1411" w:bottom="1426" w:left="1418" w:header="215" w:footer="511"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FAD1F5" w14:textId="77777777" w:rsidR="009347A3" w:rsidRDefault="009347A3">
      <w:pPr>
        <w:spacing w:after="0" w:line="240" w:lineRule="auto"/>
      </w:pPr>
      <w:r>
        <w:separator/>
      </w:r>
    </w:p>
  </w:endnote>
  <w:endnote w:type="continuationSeparator" w:id="0">
    <w:p w14:paraId="67771670" w14:textId="77777777" w:rsidR="009347A3" w:rsidRDefault="009347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0AD99" w14:textId="77777777" w:rsidR="0080760C" w:rsidRDefault="00000000">
    <w:pPr>
      <w:tabs>
        <w:tab w:val="center" w:pos="4535"/>
        <w:tab w:val="right" w:pos="9072"/>
      </w:tabs>
      <w:spacing w:after="0" w:line="259" w:lineRule="auto"/>
      <w:ind w:left="0" w:firstLine="0"/>
      <w:jc w:val="left"/>
    </w:pPr>
    <w:r>
      <w:rPr>
        <w:sz w:val="20"/>
        <w:bdr w:val="single" w:sz="8" w:space="0" w:color="000000"/>
      </w:rPr>
      <w:t xml:space="preserve"> </w:t>
    </w:r>
    <w:r>
      <w:rPr>
        <w:sz w:val="20"/>
        <w:bdr w:val="single" w:sz="8" w:space="0" w:color="000000"/>
      </w:rPr>
      <w:tab/>
      <w:t xml:space="preserve">Zał. Nr 2 do SWZ – Projekt umowy </w:t>
    </w:r>
    <w:r>
      <w:rPr>
        <w:sz w:val="20"/>
        <w:bdr w:val="single" w:sz="8" w:space="0" w:color="000000"/>
      </w:rPr>
      <w:tab/>
      <w:t xml:space="preserve">Strona </w:t>
    </w:r>
    <w:r>
      <w:fldChar w:fldCharType="begin"/>
    </w:r>
    <w:r>
      <w:instrText xml:space="preserve"> PAGE   \* MERGEFORMAT </w:instrText>
    </w:r>
    <w:r>
      <w:fldChar w:fldCharType="separate"/>
    </w:r>
    <w:r>
      <w:rPr>
        <w:b/>
        <w:sz w:val="20"/>
        <w:bdr w:val="single" w:sz="8" w:space="0" w:color="000000"/>
      </w:rPr>
      <w:t>10</w:t>
    </w:r>
    <w:r>
      <w:rPr>
        <w:b/>
        <w:sz w:val="20"/>
        <w:bdr w:val="single" w:sz="8" w:space="0" w:color="000000"/>
      </w:rPr>
      <w:fldChar w:fldCharType="end"/>
    </w:r>
    <w:r>
      <w:rPr>
        <w:sz w:val="20"/>
        <w:bdr w:val="single" w:sz="8" w:space="0" w:color="000000"/>
      </w:rPr>
      <w:t xml:space="preserve"> z </w:t>
    </w:r>
    <w:fldSimple w:instr=" NUMPAGES   \* MERGEFORMAT ">
      <w:r w:rsidR="0080760C">
        <w:rPr>
          <w:b/>
          <w:sz w:val="20"/>
          <w:bdr w:val="single" w:sz="8" w:space="0" w:color="000000"/>
        </w:rPr>
        <w:t>37</w:t>
      </w:r>
    </w:fldSimple>
    <w:r>
      <w:rPr>
        <w:b/>
        <w:sz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rPr>
      <w:id w:val="-1518376549"/>
      <w:docPartObj>
        <w:docPartGallery w:val="Page Numbers (Bottom of Page)"/>
        <w:docPartUnique/>
      </w:docPartObj>
    </w:sdtPr>
    <w:sdtContent>
      <w:p w14:paraId="10629351" w14:textId="6264DEB2" w:rsidR="00007C5F" w:rsidRDefault="00007C5F">
        <w:pPr>
          <w:pStyle w:val="Stopka"/>
          <w:jc w:val="right"/>
          <w:rPr>
            <w:rFonts w:asciiTheme="majorHAnsi" w:eastAsiaTheme="majorEastAsia" w:hAnsiTheme="majorHAnsi" w:cstheme="majorBidi"/>
            <w:sz w:val="28"/>
            <w:szCs w:val="28"/>
          </w:rPr>
        </w:pPr>
        <w:r w:rsidRPr="00007C5F">
          <w:rPr>
            <w:rFonts w:ascii="Cambria" w:eastAsiaTheme="majorEastAsia" w:hAnsi="Cambria" w:cstheme="majorBidi"/>
            <w:sz w:val="18"/>
            <w:szCs w:val="18"/>
          </w:rPr>
          <w:t xml:space="preserve">str. </w:t>
        </w:r>
        <w:r w:rsidRPr="00007C5F">
          <w:rPr>
            <w:rFonts w:ascii="Cambria" w:hAnsi="Cambria"/>
            <w:sz w:val="18"/>
            <w:szCs w:val="18"/>
          </w:rPr>
          <w:fldChar w:fldCharType="begin"/>
        </w:r>
        <w:r w:rsidRPr="00007C5F">
          <w:rPr>
            <w:rFonts w:ascii="Cambria" w:hAnsi="Cambria"/>
            <w:sz w:val="18"/>
            <w:szCs w:val="18"/>
          </w:rPr>
          <w:instrText>PAGE    \* MERGEFORMAT</w:instrText>
        </w:r>
        <w:r w:rsidRPr="00007C5F">
          <w:rPr>
            <w:rFonts w:ascii="Cambria" w:hAnsi="Cambria"/>
            <w:sz w:val="18"/>
            <w:szCs w:val="18"/>
          </w:rPr>
          <w:fldChar w:fldCharType="separate"/>
        </w:r>
        <w:r w:rsidRPr="00007C5F">
          <w:rPr>
            <w:rFonts w:ascii="Cambria" w:eastAsiaTheme="majorEastAsia" w:hAnsi="Cambria" w:cstheme="majorBidi"/>
            <w:sz w:val="18"/>
            <w:szCs w:val="18"/>
          </w:rPr>
          <w:t>2</w:t>
        </w:r>
        <w:r w:rsidRPr="00007C5F">
          <w:rPr>
            <w:rFonts w:ascii="Cambria" w:eastAsiaTheme="majorEastAsia" w:hAnsi="Cambria" w:cstheme="majorBidi"/>
            <w:sz w:val="18"/>
            <w:szCs w:val="18"/>
          </w:rPr>
          <w:fldChar w:fldCharType="end"/>
        </w:r>
      </w:p>
    </w:sdtContent>
  </w:sdt>
  <w:p w14:paraId="53E1F26C" w14:textId="13FDF311" w:rsidR="0080760C" w:rsidRDefault="0080760C">
    <w:pPr>
      <w:tabs>
        <w:tab w:val="center" w:pos="4535"/>
        <w:tab w:val="right" w:pos="9072"/>
      </w:tabs>
      <w:spacing w:after="0" w:line="259" w:lineRule="auto"/>
      <w:ind w:left="0" w:firstLine="0"/>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0AAC6" w14:textId="77777777" w:rsidR="0080760C" w:rsidRDefault="00000000">
    <w:pPr>
      <w:tabs>
        <w:tab w:val="center" w:pos="4535"/>
        <w:tab w:val="right" w:pos="9072"/>
      </w:tabs>
      <w:spacing w:after="0" w:line="259" w:lineRule="auto"/>
      <w:ind w:left="0" w:firstLine="0"/>
      <w:jc w:val="left"/>
    </w:pPr>
    <w:r>
      <w:rPr>
        <w:sz w:val="20"/>
        <w:bdr w:val="single" w:sz="8" w:space="0" w:color="000000"/>
      </w:rPr>
      <w:t xml:space="preserve"> </w:t>
    </w:r>
    <w:r>
      <w:rPr>
        <w:sz w:val="20"/>
        <w:bdr w:val="single" w:sz="8" w:space="0" w:color="000000"/>
      </w:rPr>
      <w:tab/>
      <w:t xml:space="preserve">Zał. Nr 2 do SWZ – Projekt umowy </w:t>
    </w:r>
    <w:r>
      <w:rPr>
        <w:sz w:val="20"/>
        <w:bdr w:val="single" w:sz="8" w:space="0" w:color="000000"/>
      </w:rPr>
      <w:tab/>
      <w:t xml:space="preserve">Strona </w:t>
    </w:r>
    <w:r>
      <w:fldChar w:fldCharType="begin"/>
    </w:r>
    <w:r>
      <w:instrText xml:space="preserve"> PAGE   \* MERGEFORMAT </w:instrText>
    </w:r>
    <w:r>
      <w:fldChar w:fldCharType="separate"/>
    </w:r>
    <w:r>
      <w:rPr>
        <w:b/>
        <w:sz w:val="20"/>
        <w:bdr w:val="single" w:sz="8" w:space="0" w:color="000000"/>
      </w:rPr>
      <w:t>10</w:t>
    </w:r>
    <w:r>
      <w:rPr>
        <w:b/>
        <w:sz w:val="20"/>
        <w:bdr w:val="single" w:sz="8" w:space="0" w:color="000000"/>
      </w:rPr>
      <w:fldChar w:fldCharType="end"/>
    </w:r>
    <w:r>
      <w:rPr>
        <w:sz w:val="20"/>
        <w:bdr w:val="single" w:sz="8" w:space="0" w:color="000000"/>
      </w:rPr>
      <w:t xml:space="preserve"> z </w:t>
    </w:r>
    <w:fldSimple w:instr=" NUMPAGES   \* MERGEFORMAT ">
      <w:r w:rsidR="0080760C">
        <w:rPr>
          <w:b/>
          <w:sz w:val="20"/>
          <w:bdr w:val="single" w:sz="8" w:space="0" w:color="000000"/>
        </w:rPr>
        <w:t>37</w:t>
      </w:r>
    </w:fldSimple>
    <w:r>
      <w:rPr>
        <w:b/>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702FB5" w14:textId="77777777" w:rsidR="009347A3" w:rsidRDefault="009347A3">
      <w:pPr>
        <w:spacing w:after="0" w:line="259" w:lineRule="auto"/>
        <w:ind w:left="0" w:firstLine="0"/>
        <w:jc w:val="left"/>
      </w:pPr>
      <w:r>
        <w:separator/>
      </w:r>
    </w:p>
  </w:footnote>
  <w:footnote w:type="continuationSeparator" w:id="0">
    <w:p w14:paraId="2C772F22" w14:textId="77777777" w:rsidR="009347A3" w:rsidRDefault="009347A3">
      <w:pPr>
        <w:spacing w:after="0" w:line="259" w:lineRule="auto"/>
        <w:ind w:left="0" w:firstLine="0"/>
        <w:jc w:val="left"/>
      </w:pPr>
      <w:r>
        <w:continuationSeparator/>
      </w:r>
    </w:p>
  </w:footnote>
  <w:footnote w:id="1">
    <w:p w14:paraId="4E3422E2" w14:textId="77777777" w:rsidR="0080760C" w:rsidRDefault="00000000">
      <w:pPr>
        <w:pStyle w:val="footnotedescription"/>
      </w:pPr>
      <w:r>
        <w:rPr>
          <w:rStyle w:val="footnotemark"/>
        </w:rPr>
        <w:footnoteRef/>
      </w:r>
      <w:r>
        <w:t xml:space="preserve"> Jeżeli przy zawarciu umowy działa osoba/-y pełniąca/-e funkcję organu (członka organu) lub prokurent spółki.</w:t>
      </w:r>
      <w:r>
        <w:rPr>
          <w:sz w:val="20"/>
        </w:rPr>
        <w:t xml:space="preserve"> </w:t>
      </w:r>
    </w:p>
  </w:footnote>
  <w:footnote w:id="2">
    <w:p w14:paraId="412B18FC" w14:textId="77777777" w:rsidR="0080760C" w:rsidRDefault="00000000">
      <w:pPr>
        <w:pStyle w:val="footnotedescription"/>
        <w:spacing w:after="23"/>
      </w:pPr>
      <w:r>
        <w:rPr>
          <w:rStyle w:val="footnotemark"/>
        </w:rPr>
        <w:footnoteRef/>
      </w:r>
      <w:r>
        <w:t xml:space="preserve"> Jeżeli przy zawarciu umowy działa pełnomocnik spółki.</w:t>
      </w:r>
      <w:r>
        <w:rPr>
          <w:sz w:val="20"/>
        </w:rPr>
        <w:t xml:space="preserve"> </w:t>
      </w:r>
    </w:p>
  </w:footnote>
  <w:footnote w:id="3">
    <w:p w14:paraId="2D6A5011" w14:textId="77777777" w:rsidR="0080760C" w:rsidRDefault="00000000">
      <w:pPr>
        <w:pStyle w:val="footnotedescription"/>
      </w:pPr>
      <w:r>
        <w:rPr>
          <w:rStyle w:val="footnotemark"/>
        </w:rPr>
        <w:footnoteRef/>
      </w:r>
      <w:r>
        <w:t xml:space="preserve"> Jeżeli przy zawarciu umowy działa pełnomocnik tej osoby.</w:t>
      </w:r>
      <w:r>
        <w:rPr>
          <w:rFonts w:ascii="Times New Roman" w:eastAsia="Times New Roman" w:hAnsi="Times New Roman" w:cs="Times New Roman"/>
          <w:sz w:val="20"/>
        </w:rPr>
        <w:t xml:space="preserve"> </w:t>
      </w:r>
    </w:p>
  </w:footnote>
  <w:footnote w:id="4">
    <w:p w14:paraId="628E71D1" w14:textId="77777777" w:rsidR="0080760C" w:rsidRDefault="00000000">
      <w:pPr>
        <w:pStyle w:val="footnotedescription"/>
      </w:pPr>
      <w:r>
        <w:rPr>
          <w:rStyle w:val="footnotemark"/>
        </w:rPr>
        <w:footnoteRef/>
      </w:r>
      <w:r>
        <w:t xml:space="preserve"> </w:t>
      </w:r>
      <w:r>
        <w:rPr>
          <w:rFonts w:ascii="Times New Roman" w:eastAsia="Times New Roman" w:hAnsi="Times New Roman" w:cs="Times New Roman"/>
          <w:sz w:val="20"/>
        </w:rPr>
        <w:t xml:space="preserve">Zgodnie z deklaracją w ofercie.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5F055" w14:textId="77777777" w:rsidR="0080760C" w:rsidRDefault="00000000">
    <w:pPr>
      <w:spacing w:after="40" w:line="259" w:lineRule="auto"/>
      <w:ind w:left="29" w:firstLine="0"/>
      <w:jc w:val="center"/>
    </w:pPr>
    <w:r>
      <w:rPr>
        <w:sz w:val="17"/>
      </w:rPr>
      <w:t xml:space="preserve"> </w:t>
    </w:r>
  </w:p>
  <w:p w14:paraId="2C61951E" w14:textId="77777777" w:rsidR="0080760C" w:rsidRDefault="00000000">
    <w:pPr>
      <w:spacing w:after="453" w:line="259" w:lineRule="auto"/>
      <w:ind w:left="0" w:firstLine="0"/>
      <w:jc w:val="left"/>
    </w:pPr>
    <w:r>
      <w:rPr>
        <w:rFonts w:ascii="Calibri" w:eastAsia="Calibri" w:hAnsi="Calibri" w:cs="Calibri"/>
        <w:sz w:val="20"/>
      </w:rPr>
      <w:t xml:space="preserve"> </w:t>
    </w:r>
  </w:p>
  <w:p w14:paraId="36A26821" w14:textId="77777777" w:rsidR="0080760C" w:rsidRDefault="00000000">
    <w:pPr>
      <w:spacing w:after="0" w:line="259" w:lineRule="auto"/>
      <w:ind w:left="0" w:right="-47" w:firstLine="0"/>
      <w:jc w:val="right"/>
    </w:pPr>
    <w:r>
      <w:rPr>
        <w:noProof/>
      </w:rPr>
      <w:drawing>
        <wp:anchor distT="0" distB="0" distL="114300" distR="114300" simplePos="0" relativeHeight="251661312" behindDoc="0" locked="0" layoutInCell="1" allowOverlap="0" wp14:anchorId="06803109" wp14:editId="7EE5E6A1">
          <wp:simplePos x="0" y="0"/>
          <wp:positionH relativeFrom="page">
            <wp:posOffset>899795</wp:posOffset>
          </wp:positionH>
          <wp:positionV relativeFrom="page">
            <wp:posOffset>418725</wp:posOffset>
          </wp:positionV>
          <wp:extent cx="5743600" cy="413406"/>
          <wp:effectExtent l="0" t="0" r="0" b="0"/>
          <wp:wrapSquare wrapText="bothSides"/>
          <wp:docPr id="1717391403" name="Picture 48"/>
          <wp:cNvGraphicFramePr/>
          <a:graphic xmlns:a="http://schemas.openxmlformats.org/drawingml/2006/main">
            <a:graphicData uri="http://schemas.openxmlformats.org/drawingml/2006/picture">
              <pic:pic xmlns:pic="http://schemas.openxmlformats.org/drawingml/2006/picture">
                <pic:nvPicPr>
                  <pic:cNvPr id="48" name="Picture 48"/>
                  <pic:cNvPicPr/>
                </pic:nvPicPr>
                <pic:blipFill>
                  <a:blip r:embed="rId1"/>
                  <a:stretch>
                    <a:fillRect/>
                  </a:stretch>
                </pic:blipFill>
                <pic:spPr>
                  <a:xfrm>
                    <a:off x="0" y="0"/>
                    <a:ext cx="5743600" cy="413406"/>
                  </a:xfrm>
                  <a:prstGeom prst="rect">
                    <a:avLst/>
                  </a:prstGeom>
                </pic:spPr>
              </pic:pic>
            </a:graphicData>
          </a:graphic>
        </wp:anchor>
      </w:drawing>
    </w:r>
    <w:r>
      <w:t xml:space="preserve"> </w:t>
    </w:r>
  </w:p>
  <w:p w14:paraId="0F8197BA" w14:textId="77777777" w:rsidR="0080760C" w:rsidRDefault="00000000">
    <w:pPr>
      <w:spacing w:after="0" w:line="259" w:lineRule="auto"/>
      <w:ind w:left="31" w:firstLine="0"/>
      <w:jc w:val="center"/>
    </w:pPr>
    <w:r>
      <w:rPr>
        <w:sz w:val="18"/>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5984C" w14:textId="2F7111F5" w:rsidR="0080760C" w:rsidRDefault="00BB4DB0" w:rsidP="005D26AD">
    <w:pPr>
      <w:spacing w:after="40" w:line="259" w:lineRule="auto"/>
      <w:ind w:left="29" w:firstLine="0"/>
      <w:jc w:val="center"/>
    </w:pPr>
    <w:r>
      <w:rPr>
        <w:noProof/>
      </w:rPr>
      <mc:AlternateContent>
        <mc:Choice Requires="wpg">
          <w:drawing>
            <wp:anchor distT="0" distB="0" distL="114300" distR="114300" simplePos="0" relativeHeight="251665408" behindDoc="0" locked="0" layoutInCell="1" allowOverlap="1" wp14:anchorId="1FCAC171" wp14:editId="40B38A2C">
              <wp:simplePos x="0" y="0"/>
              <wp:positionH relativeFrom="margin">
                <wp:align>right</wp:align>
              </wp:positionH>
              <wp:positionV relativeFrom="paragraph">
                <wp:posOffset>142489</wp:posOffset>
              </wp:positionV>
              <wp:extent cx="5411470" cy="694690"/>
              <wp:effectExtent l="0" t="0" r="0" b="0"/>
              <wp:wrapNone/>
              <wp:docPr id="6965" name="Group 6965"/>
              <wp:cNvGraphicFramePr/>
              <a:graphic xmlns:a="http://schemas.openxmlformats.org/drawingml/2006/main">
                <a:graphicData uri="http://schemas.microsoft.com/office/word/2010/wordprocessingGroup">
                  <wpg:wgp>
                    <wpg:cNvGrpSpPr/>
                    <wpg:grpSpPr>
                      <a:xfrm>
                        <a:off x="0" y="0"/>
                        <a:ext cx="5411470" cy="694690"/>
                        <a:chOff x="0" y="0"/>
                        <a:chExt cx="5411724" cy="694945"/>
                      </a:xfrm>
                    </wpg:grpSpPr>
                    <pic:pic xmlns:pic="http://schemas.openxmlformats.org/drawingml/2006/picture">
                      <pic:nvPicPr>
                        <pic:cNvPr id="1626311349" name="Picture 6966"/>
                        <pic:cNvPicPr/>
                      </pic:nvPicPr>
                      <pic:blipFill>
                        <a:blip r:embed="rId1"/>
                        <a:stretch>
                          <a:fillRect/>
                        </a:stretch>
                      </pic:blipFill>
                      <pic:spPr>
                        <a:xfrm>
                          <a:off x="0" y="0"/>
                          <a:ext cx="5411724" cy="463296"/>
                        </a:xfrm>
                        <a:prstGeom prst="rect">
                          <a:avLst/>
                        </a:prstGeom>
                      </pic:spPr>
                    </pic:pic>
                    <pic:pic xmlns:pic="http://schemas.openxmlformats.org/drawingml/2006/picture">
                      <pic:nvPicPr>
                        <pic:cNvPr id="1707845171" name="Picture 6967"/>
                        <pic:cNvPicPr/>
                      </pic:nvPicPr>
                      <pic:blipFill>
                        <a:blip r:embed="rId2"/>
                        <a:stretch>
                          <a:fillRect/>
                        </a:stretch>
                      </pic:blipFill>
                      <pic:spPr>
                        <a:xfrm>
                          <a:off x="0" y="463297"/>
                          <a:ext cx="5411724" cy="231648"/>
                        </a:xfrm>
                        <a:prstGeom prst="rect">
                          <a:avLst/>
                        </a:prstGeom>
                      </pic:spPr>
                    </pic:pic>
                  </wpg:wgp>
                </a:graphicData>
              </a:graphic>
            </wp:anchor>
          </w:drawing>
        </mc:Choice>
        <mc:Fallback>
          <w:pict>
            <v:group w14:anchorId="43B24E8F" id="Group 6965" o:spid="_x0000_s1026" style="position:absolute;margin-left:374.9pt;margin-top:11.2pt;width:426.1pt;height:54.7pt;z-index:251665408;mso-position-horizontal:right;mso-position-horizontal-relative:margin" coordsize="54117,6949"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pM0t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&#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966" o:spid="_x0000_s1027" type="#_x0000_t75" style="position:absolute;width:54117;height:4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">
                <v:imagedata r:id="rId3" o:title=""/>
              </v:shape>
              <v:shape id="Picture 6967" o:spid="_x0000_s1028" type="#_x0000_t75" style="position:absolute;top:4632;width:54117;height:2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">
                <v:imagedata r:id="rId4" o:title=""/>
              </v:shape>
              <w10:wrap anchorx="margin"/>
            </v:group>
          </w:pict>
        </mc:Fallback>
      </mc:AlternateContent>
    </w:r>
    <w:r>
      <w:rPr>
        <w:sz w:val="17"/>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FF09A" w14:textId="77777777" w:rsidR="0080760C" w:rsidRDefault="00000000">
    <w:pPr>
      <w:spacing w:after="40" w:line="259" w:lineRule="auto"/>
      <w:ind w:left="29" w:firstLine="0"/>
      <w:jc w:val="center"/>
    </w:pPr>
    <w:r>
      <w:rPr>
        <w:sz w:val="17"/>
      </w:rPr>
      <w:t xml:space="preserve"> </w:t>
    </w:r>
  </w:p>
  <w:p w14:paraId="2A1DE7EA" w14:textId="77777777" w:rsidR="0080760C" w:rsidRDefault="00000000">
    <w:pPr>
      <w:spacing w:after="453" w:line="259" w:lineRule="auto"/>
      <w:ind w:left="0" w:firstLine="0"/>
      <w:jc w:val="left"/>
    </w:pPr>
    <w:r>
      <w:rPr>
        <w:rFonts w:ascii="Calibri" w:eastAsia="Calibri" w:hAnsi="Calibri" w:cs="Calibri"/>
        <w:sz w:val="20"/>
      </w:rPr>
      <w:t xml:space="preserve"> </w:t>
    </w:r>
  </w:p>
  <w:p w14:paraId="5856B6AD" w14:textId="77777777" w:rsidR="0080760C" w:rsidRDefault="00000000">
    <w:pPr>
      <w:spacing w:after="0" w:line="259" w:lineRule="auto"/>
      <w:ind w:left="0" w:right="-47" w:firstLine="0"/>
      <w:jc w:val="right"/>
    </w:pPr>
    <w:r>
      <w:rPr>
        <w:noProof/>
      </w:rPr>
      <w:drawing>
        <wp:anchor distT="0" distB="0" distL="114300" distR="114300" simplePos="0" relativeHeight="251663360" behindDoc="0" locked="0" layoutInCell="1" allowOverlap="0" wp14:anchorId="068056F4" wp14:editId="04947409">
          <wp:simplePos x="0" y="0"/>
          <wp:positionH relativeFrom="page">
            <wp:posOffset>899795</wp:posOffset>
          </wp:positionH>
          <wp:positionV relativeFrom="page">
            <wp:posOffset>418725</wp:posOffset>
          </wp:positionV>
          <wp:extent cx="5743600" cy="413406"/>
          <wp:effectExtent l="0" t="0" r="0" b="0"/>
          <wp:wrapSquare wrapText="bothSides"/>
          <wp:docPr id="909817557" name="Picture 48"/>
          <wp:cNvGraphicFramePr/>
          <a:graphic xmlns:a="http://schemas.openxmlformats.org/drawingml/2006/main">
            <a:graphicData uri="http://schemas.openxmlformats.org/drawingml/2006/picture">
              <pic:pic xmlns:pic="http://schemas.openxmlformats.org/drawingml/2006/picture">
                <pic:nvPicPr>
                  <pic:cNvPr id="48" name="Picture 48"/>
                  <pic:cNvPicPr/>
                </pic:nvPicPr>
                <pic:blipFill>
                  <a:blip r:embed="rId1"/>
                  <a:stretch>
                    <a:fillRect/>
                  </a:stretch>
                </pic:blipFill>
                <pic:spPr>
                  <a:xfrm>
                    <a:off x="0" y="0"/>
                    <a:ext cx="5743600" cy="413406"/>
                  </a:xfrm>
                  <a:prstGeom prst="rect">
                    <a:avLst/>
                  </a:prstGeom>
                </pic:spPr>
              </pic:pic>
            </a:graphicData>
          </a:graphic>
        </wp:anchor>
      </w:drawing>
    </w:r>
    <w:r>
      <w:t xml:space="preserve"> </w:t>
    </w:r>
  </w:p>
  <w:p w14:paraId="11AAF8CF" w14:textId="77777777" w:rsidR="0080760C" w:rsidRDefault="00000000">
    <w:pPr>
      <w:spacing w:after="0" w:line="259" w:lineRule="auto"/>
      <w:ind w:left="31" w:firstLine="0"/>
      <w:jc w:val="center"/>
    </w:pPr>
    <w:r>
      <w:rPr>
        <w:sz w:val="1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1449F"/>
    <w:multiLevelType w:val="hybridMultilevel"/>
    <w:tmpl w:val="A3A0A9D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 w15:restartNumberingAfterBreak="0">
    <w:nsid w:val="02D674CB"/>
    <w:multiLevelType w:val="hybridMultilevel"/>
    <w:tmpl w:val="AFDC3354"/>
    <w:lvl w:ilvl="0" w:tplc="04150017">
      <w:start w:val="1"/>
      <w:numFmt w:val="lowerLetter"/>
      <w:lvlText w:val="%1)"/>
      <w:lvlJc w:val="left"/>
      <w:pPr>
        <w:ind w:left="1572" w:hanging="360"/>
      </w:pPr>
    </w:lvl>
    <w:lvl w:ilvl="1" w:tplc="04150019" w:tentative="1">
      <w:start w:val="1"/>
      <w:numFmt w:val="lowerLetter"/>
      <w:lvlText w:val="%2."/>
      <w:lvlJc w:val="left"/>
      <w:pPr>
        <w:ind w:left="2292" w:hanging="360"/>
      </w:pPr>
    </w:lvl>
    <w:lvl w:ilvl="2" w:tplc="0415001B" w:tentative="1">
      <w:start w:val="1"/>
      <w:numFmt w:val="lowerRoman"/>
      <w:lvlText w:val="%3."/>
      <w:lvlJc w:val="right"/>
      <w:pPr>
        <w:ind w:left="3012" w:hanging="180"/>
      </w:pPr>
    </w:lvl>
    <w:lvl w:ilvl="3" w:tplc="0415000F" w:tentative="1">
      <w:start w:val="1"/>
      <w:numFmt w:val="decimal"/>
      <w:lvlText w:val="%4."/>
      <w:lvlJc w:val="left"/>
      <w:pPr>
        <w:ind w:left="3732" w:hanging="360"/>
      </w:pPr>
    </w:lvl>
    <w:lvl w:ilvl="4" w:tplc="04150019" w:tentative="1">
      <w:start w:val="1"/>
      <w:numFmt w:val="lowerLetter"/>
      <w:lvlText w:val="%5."/>
      <w:lvlJc w:val="left"/>
      <w:pPr>
        <w:ind w:left="4452" w:hanging="360"/>
      </w:pPr>
    </w:lvl>
    <w:lvl w:ilvl="5" w:tplc="0415001B" w:tentative="1">
      <w:start w:val="1"/>
      <w:numFmt w:val="lowerRoman"/>
      <w:lvlText w:val="%6."/>
      <w:lvlJc w:val="right"/>
      <w:pPr>
        <w:ind w:left="5172" w:hanging="180"/>
      </w:pPr>
    </w:lvl>
    <w:lvl w:ilvl="6" w:tplc="0415000F" w:tentative="1">
      <w:start w:val="1"/>
      <w:numFmt w:val="decimal"/>
      <w:lvlText w:val="%7."/>
      <w:lvlJc w:val="left"/>
      <w:pPr>
        <w:ind w:left="5892" w:hanging="360"/>
      </w:pPr>
    </w:lvl>
    <w:lvl w:ilvl="7" w:tplc="04150019" w:tentative="1">
      <w:start w:val="1"/>
      <w:numFmt w:val="lowerLetter"/>
      <w:lvlText w:val="%8."/>
      <w:lvlJc w:val="left"/>
      <w:pPr>
        <w:ind w:left="6612" w:hanging="360"/>
      </w:pPr>
    </w:lvl>
    <w:lvl w:ilvl="8" w:tplc="0415001B" w:tentative="1">
      <w:start w:val="1"/>
      <w:numFmt w:val="lowerRoman"/>
      <w:lvlText w:val="%9."/>
      <w:lvlJc w:val="right"/>
      <w:pPr>
        <w:ind w:left="7332" w:hanging="180"/>
      </w:pPr>
    </w:lvl>
  </w:abstractNum>
  <w:abstractNum w:abstractNumId="2" w15:restartNumberingAfterBreak="0">
    <w:nsid w:val="037E38FD"/>
    <w:multiLevelType w:val="hybridMultilevel"/>
    <w:tmpl w:val="F0988E3E"/>
    <w:lvl w:ilvl="0" w:tplc="04150017">
      <w:start w:val="1"/>
      <w:numFmt w:val="lowerLetter"/>
      <w:lvlText w:val="%1)"/>
      <w:lvlJc w:val="left"/>
      <w:pPr>
        <w:ind w:left="1572" w:hanging="360"/>
      </w:pPr>
    </w:lvl>
    <w:lvl w:ilvl="1" w:tplc="04150019">
      <w:start w:val="1"/>
      <w:numFmt w:val="lowerLetter"/>
      <w:lvlText w:val="%2."/>
      <w:lvlJc w:val="left"/>
      <w:pPr>
        <w:ind w:left="2292" w:hanging="360"/>
      </w:pPr>
    </w:lvl>
    <w:lvl w:ilvl="2" w:tplc="0415001B" w:tentative="1">
      <w:start w:val="1"/>
      <w:numFmt w:val="lowerRoman"/>
      <w:lvlText w:val="%3."/>
      <w:lvlJc w:val="right"/>
      <w:pPr>
        <w:ind w:left="3012" w:hanging="180"/>
      </w:pPr>
    </w:lvl>
    <w:lvl w:ilvl="3" w:tplc="0415000F" w:tentative="1">
      <w:start w:val="1"/>
      <w:numFmt w:val="decimal"/>
      <w:lvlText w:val="%4."/>
      <w:lvlJc w:val="left"/>
      <w:pPr>
        <w:ind w:left="3732" w:hanging="360"/>
      </w:pPr>
    </w:lvl>
    <w:lvl w:ilvl="4" w:tplc="04150019" w:tentative="1">
      <w:start w:val="1"/>
      <w:numFmt w:val="lowerLetter"/>
      <w:lvlText w:val="%5."/>
      <w:lvlJc w:val="left"/>
      <w:pPr>
        <w:ind w:left="4452" w:hanging="360"/>
      </w:pPr>
    </w:lvl>
    <w:lvl w:ilvl="5" w:tplc="0415001B" w:tentative="1">
      <w:start w:val="1"/>
      <w:numFmt w:val="lowerRoman"/>
      <w:lvlText w:val="%6."/>
      <w:lvlJc w:val="right"/>
      <w:pPr>
        <w:ind w:left="5172" w:hanging="180"/>
      </w:pPr>
    </w:lvl>
    <w:lvl w:ilvl="6" w:tplc="0415000F" w:tentative="1">
      <w:start w:val="1"/>
      <w:numFmt w:val="decimal"/>
      <w:lvlText w:val="%7."/>
      <w:lvlJc w:val="left"/>
      <w:pPr>
        <w:ind w:left="5892" w:hanging="360"/>
      </w:pPr>
    </w:lvl>
    <w:lvl w:ilvl="7" w:tplc="04150019" w:tentative="1">
      <w:start w:val="1"/>
      <w:numFmt w:val="lowerLetter"/>
      <w:lvlText w:val="%8."/>
      <w:lvlJc w:val="left"/>
      <w:pPr>
        <w:ind w:left="6612" w:hanging="360"/>
      </w:pPr>
    </w:lvl>
    <w:lvl w:ilvl="8" w:tplc="0415001B" w:tentative="1">
      <w:start w:val="1"/>
      <w:numFmt w:val="lowerRoman"/>
      <w:lvlText w:val="%9."/>
      <w:lvlJc w:val="right"/>
      <w:pPr>
        <w:ind w:left="7332" w:hanging="180"/>
      </w:pPr>
    </w:lvl>
  </w:abstractNum>
  <w:abstractNum w:abstractNumId="3" w15:restartNumberingAfterBreak="0">
    <w:nsid w:val="040B5410"/>
    <w:multiLevelType w:val="hybridMultilevel"/>
    <w:tmpl w:val="84F072DC"/>
    <w:lvl w:ilvl="0" w:tplc="D9AAEFCC">
      <w:start w:val="1"/>
      <w:numFmt w:val="decimal"/>
      <w:lvlText w:val="%1"/>
      <w:lvlJc w:val="left"/>
      <w:pPr>
        <w:ind w:left="3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2C8C7D22">
      <w:start w:val="1"/>
      <w:numFmt w:val="lowerLetter"/>
      <w:lvlText w:val="%2"/>
      <w:lvlJc w:val="left"/>
      <w:pPr>
        <w:ind w:left="57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0D46BAA6">
      <w:start w:val="1"/>
      <w:numFmt w:val="decimal"/>
      <w:lvlRestart w:val="0"/>
      <w:lvlText w:val="%3)"/>
      <w:lvlJc w:val="left"/>
      <w:pPr>
        <w:ind w:left="86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EF227196">
      <w:start w:val="1"/>
      <w:numFmt w:val="decimal"/>
      <w:lvlText w:val="%4"/>
      <w:lvlJc w:val="left"/>
      <w:pPr>
        <w:ind w:left="15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1D746808">
      <w:start w:val="1"/>
      <w:numFmt w:val="lowerLetter"/>
      <w:lvlText w:val="%5"/>
      <w:lvlJc w:val="left"/>
      <w:pPr>
        <w:ind w:left="22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5BCE4CB6">
      <w:start w:val="1"/>
      <w:numFmt w:val="lowerRoman"/>
      <w:lvlText w:val="%6"/>
      <w:lvlJc w:val="left"/>
      <w:pPr>
        <w:ind w:left="294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6094882E">
      <w:start w:val="1"/>
      <w:numFmt w:val="decimal"/>
      <w:lvlText w:val="%7"/>
      <w:lvlJc w:val="left"/>
      <w:pPr>
        <w:ind w:left="366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C86C85B0">
      <w:start w:val="1"/>
      <w:numFmt w:val="lowerLetter"/>
      <w:lvlText w:val="%8"/>
      <w:lvlJc w:val="left"/>
      <w:pPr>
        <w:ind w:left="438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369C4730">
      <w:start w:val="1"/>
      <w:numFmt w:val="lowerRoman"/>
      <w:lvlText w:val="%9"/>
      <w:lvlJc w:val="left"/>
      <w:pPr>
        <w:ind w:left="51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4195F43"/>
    <w:multiLevelType w:val="hybridMultilevel"/>
    <w:tmpl w:val="C498AA92"/>
    <w:lvl w:ilvl="0" w:tplc="32BE27C0">
      <w:start w:val="2"/>
      <w:numFmt w:val="lowerLetter"/>
      <w:lvlText w:val="%1)"/>
      <w:lvlJc w:val="left"/>
      <w:pPr>
        <w:ind w:left="106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45D4625A">
      <w:start w:val="1"/>
      <w:numFmt w:val="lowerLetter"/>
      <w:lvlText w:val="%2"/>
      <w:lvlJc w:val="left"/>
      <w:pPr>
        <w:ind w:left="178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8E1E9656">
      <w:start w:val="1"/>
      <w:numFmt w:val="lowerRoman"/>
      <w:lvlText w:val="%3"/>
      <w:lvlJc w:val="left"/>
      <w:pPr>
        <w:ind w:left="250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008A1228">
      <w:start w:val="1"/>
      <w:numFmt w:val="decimal"/>
      <w:lvlText w:val="%4"/>
      <w:lvlJc w:val="left"/>
      <w:pPr>
        <w:ind w:left="322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D5DC0712">
      <w:start w:val="1"/>
      <w:numFmt w:val="lowerLetter"/>
      <w:lvlText w:val="%5"/>
      <w:lvlJc w:val="left"/>
      <w:pPr>
        <w:ind w:left="394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A078AFC8">
      <w:start w:val="1"/>
      <w:numFmt w:val="lowerRoman"/>
      <w:lvlText w:val="%6"/>
      <w:lvlJc w:val="left"/>
      <w:pPr>
        <w:ind w:left="466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FA264494">
      <w:start w:val="1"/>
      <w:numFmt w:val="decimal"/>
      <w:lvlText w:val="%7"/>
      <w:lvlJc w:val="left"/>
      <w:pPr>
        <w:ind w:left="538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6548F0E2">
      <w:start w:val="1"/>
      <w:numFmt w:val="lowerLetter"/>
      <w:lvlText w:val="%8"/>
      <w:lvlJc w:val="left"/>
      <w:pPr>
        <w:ind w:left="610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CDD27E8E">
      <w:start w:val="1"/>
      <w:numFmt w:val="lowerRoman"/>
      <w:lvlText w:val="%9"/>
      <w:lvlJc w:val="left"/>
      <w:pPr>
        <w:ind w:left="682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4264EE1"/>
    <w:multiLevelType w:val="hybridMultilevel"/>
    <w:tmpl w:val="78FE2DEC"/>
    <w:lvl w:ilvl="0" w:tplc="05889FF8">
      <w:start w:val="1"/>
      <w:numFmt w:val="decimal"/>
      <w:lvlText w:val="%1."/>
      <w:lvlJc w:val="left"/>
      <w:pPr>
        <w:ind w:left="927" w:hanging="360"/>
      </w:pPr>
      <w:rPr>
        <w:rFonts w:eastAsia="Calibri" w:cs="Cambria" w:hint="default"/>
        <w:color w:val="auto"/>
        <w:sz w:val="23"/>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 w15:restartNumberingAfterBreak="0">
    <w:nsid w:val="066575D4"/>
    <w:multiLevelType w:val="multilevel"/>
    <w:tmpl w:val="CB841136"/>
    <w:lvl w:ilvl="0">
      <w:start w:val="1"/>
      <w:numFmt w:val="decimal"/>
      <w:lvlText w:val="%1."/>
      <w:lvlJc w:val="left"/>
      <w:pPr>
        <w:ind w:left="360" w:hanging="360"/>
      </w:pPr>
      <w:rPr>
        <w:rFonts w:hint="default"/>
      </w:rPr>
    </w:lvl>
    <w:lvl w:ilvl="1">
      <w:start w:val="1"/>
      <w:numFmt w:val="decimal"/>
      <w:lvlText w:val="%1.%2."/>
      <w:lvlJc w:val="left"/>
      <w:pPr>
        <w:ind w:left="893" w:hanging="720"/>
      </w:pPr>
      <w:rPr>
        <w:rFonts w:hint="default"/>
        <w:b/>
        <w:bCs/>
      </w:rPr>
    </w:lvl>
    <w:lvl w:ilvl="2">
      <w:start w:val="1"/>
      <w:numFmt w:val="decimal"/>
      <w:lvlText w:val="%1.%2.%3."/>
      <w:lvlJc w:val="left"/>
      <w:pPr>
        <w:ind w:left="1066" w:hanging="720"/>
      </w:pPr>
      <w:rPr>
        <w:rFonts w:hint="default"/>
      </w:rPr>
    </w:lvl>
    <w:lvl w:ilvl="3">
      <w:start w:val="1"/>
      <w:numFmt w:val="decimal"/>
      <w:lvlText w:val="%1.%2.%3.%4."/>
      <w:lvlJc w:val="left"/>
      <w:pPr>
        <w:ind w:left="1599" w:hanging="1080"/>
      </w:pPr>
      <w:rPr>
        <w:rFonts w:hint="default"/>
      </w:rPr>
    </w:lvl>
    <w:lvl w:ilvl="4">
      <w:start w:val="1"/>
      <w:numFmt w:val="decimal"/>
      <w:lvlText w:val="%1.%2.%3.%4.%5."/>
      <w:lvlJc w:val="left"/>
      <w:pPr>
        <w:ind w:left="1772" w:hanging="1080"/>
      </w:pPr>
      <w:rPr>
        <w:rFonts w:hint="default"/>
      </w:rPr>
    </w:lvl>
    <w:lvl w:ilvl="5">
      <w:start w:val="1"/>
      <w:numFmt w:val="decimal"/>
      <w:lvlText w:val="%1.%2.%3.%4.%5.%6."/>
      <w:lvlJc w:val="left"/>
      <w:pPr>
        <w:ind w:left="2305" w:hanging="1440"/>
      </w:pPr>
      <w:rPr>
        <w:rFonts w:hint="default"/>
      </w:rPr>
    </w:lvl>
    <w:lvl w:ilvl="6">
      <w:start w:val="1"/>
      <w:numFmt w:val="decimal"/>
      <w:lvlText w:val="%1.%2.%3.%4.%5.%6.%7."/>
      <w:lvlJc w:val="left"/>
      <w:pPr>
        <w:ind w:left="2478" w:hanging="1440"/>
      </w:pPr>
      <w:rPr>
        <w:rFonts w:hint="default"/>
      </w:rPr>
    </w:lvl>
    <w:lvl w:ilvl="7">
      <w:start w:val="1"/>
      <w:numFmt w:val="decimal"/>
      <w:lvlText w:val="%1.%2.%3.%4.%5.%6.%7.%8."/>
      <w:lvlJc w:val="left"/>
      <w:pPr>
        <w:ind w:left="3011" w:hanging="1800"/>
      </w:pPr>
      <w:rPr>
        <w:rFonts w:hint="default"/>
      </w:rPr>
    </w:lvl>
    <w:lvl w:ilvl="8">
      <w:start w:val="1"/>
      <w:numFmt w:val="decimal"/>
      <w:lvlText w:val="%1.%2.%3.%4.%5.%6.%7.%8.%9."/>
      <w:lvlJc w:val="left"/>
      <w:pPr>
        <w:ind w:left="3184" w:hanging="1800"/>
      </w:pPr>
      <w:rPr>
        <w:rFonts w:hint="default"/>
      </w:rPr>
    </w:lvl>
  </w:abstractNum>
  <w:abstractNum w:abstractNumId="7" w15:restartNumberingAfterBreak="0">
    <w:nsid w:val="075911DD"/>
    <w:multiLevelType w:val="hybridMultilevel"/>
    <w:tmpl w:val="0FAA5178"/>
    <w:lvl w:ilvl="0" w:tplc="04150017">
      <w:start w:val="1"/>
      <w:numFmt w:val="lowerLetter"/>
      <w:lvlText w:val="%1)"/>
      <w:lvlJc w:val="left"/>
      <w:pPr>
        <w:ind w:left="1613" w:hanging="360"/>
      </w:pPr>
    </w:lvl>
    <w:lvl w:ilvl="1" w:tplc="04150019" w:tentative="1">
      <w:start w:val="1"/>
      <w:numFmt w:val="lowerLetter"/>
      <w:lvlText w:val="%2."/>
      <w:lvlJc w:val="left"/>
      <w:pPr>
        <w:ind w:left="2333" w:hanging="360"/>
      </w:pPr>
    </w:lvl>
    <w:lvl w:ilvl="2" w:tplc="0415001B" w:tentative="1">
      <w:start w:val="1"/>
      <w:numFmt w:val="lowerRoman"/>
      <w:lvlText w:val="%3."/>
      <w:lvlJc w:val="right"/>
      <w:pPr>
        <w:ind w:left="3053" w:hanging="180"/>
      </w:pPr>
    </w:lvl>
    <w:lvl w:ilvl="3" w:tplc="0415000F" w:tentative="1">
      <w:start w:val="1"/>
      <w:numFmt w:val="decimal"/>
      <w:lvlText w:val="%4."/>
      <w:lvlJc w:val="left"/>
      <w:pPr>
        <w:ind w:left="3773" w:hanging="360"/>
      </w:pPr>
    </w:lvl>
    <w:lvl w:ilvl="4" w:tplc="04150019" w:tentative="1">
      <w:start w:val="1"/>
      <w:numFmt w:val="lowerLetter"/>
      <w:lvlText w:val="%5."/>
      <w:lvlJc w:val="left"/>
      <w:pPr>
        <w:ind w:left="4493" w:hanging="360"/>
      </w:pPr>
    </w:lvl>
    <w:lvl w:ilvl="5" w:tplc="0415001B" w:tentative="1">
      <w:start w:val="1"/>
      <w:numFmt w:val="lowerRoman"/>
      <w:lvlText w:val="%6."/>
      <w:lvlJc w:val="right"/>
      <w:pPr>
        <w:ind w:left="5213" w:hanging="180"/>
      </w:pPr>
    </w:lvl>
    <w:lvl w:ilvl="6" w:tplc="0415000F" w:tentative="1">
      <w:start w:val="1"/>
      <w:numFmt w:val="decimal"/>
      <w:lvlText w:val="%7."/>
      <w:lvlJc w:val="left"/>
      <w:pPr>
        <w:ind w:left="5933" w:hanging="360"/>
      </w:pPr>
    </w:lvl>
    <w:lvl w:ilvl="7" w:tplc="04150019" w:tentative="1">
      <w:start w:val="1"/>
      <w:numFmt w:val="lowerLetter"/>
      <w:lvlText w:val="%8."/>
      <w:lvlJc w:val="left"/>
      <w:pPr>
        <w:ind w:left="6653" w:hanging="360"/>
      </w:pPr>
    </w:lvl>
    <w:lvl w:ilvl="8" w:tplc="0415001B" w:tentative="1">
      <w:start w:val="1"/>
      <w:numFmt w:val="lowerRoman"/>
      <w:lvlText w:val="%9."/>
      <w:lvlJc w:val="right"/>
      <w:pPr>
        <w:ind w:left="7373" w:hanging="180"/>
      </w:pPr>
    </w:lvl>
  </w:abstractNum>
  <w:abstractNum w:abstractNumId="8" w15:restartNumberingAfterBreak="0">
    <w:nsid w:val="0B736AE7"/>
    <w:multiLevelType w:val="hybridMultilevel"/>
    <w:tmpl w:val="DDE658CE"/>
    <w:lvl w:ilvl="0" w:tplc="569AC3A4">
      <w:start w:val="1"/>
      <w:numFmt w:val="decimal"/>
      <w:lvlText w:val="%1."/>
      <w:lvlJc w:val="left"/>
      <w:pPr>
        <w:ind w:left="427"/>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tplc="E2D4A39C">
      <w:start w:val="1"/>
      <w:numFmt w:val="decimal"/>
      <w:lvlText w:val="%2)"/>
      <w:lvlJc w:val="left"/>
      <w:pPr>
        <w:ind w:left="85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2662DF1E">
      <w:start w:val="1"/>
      <w:numFmt w:val="lowerRoman"/>
      <w:lvlText w:val="%3"/>
      <w:lvlJc w:val="left"/>
      <w:pPr>
        <w:ind w:left="159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FCD413C6">
      <w:start w:val="1"/>
      <w:numFmt w:val="decimal"/>
      <w:lvlText w:val="%4"/>
      <w:lvlJc w:val="left"/>
      <w:pPr>
        <w:ind w:left="231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FD369FC8">
      <w:start w:val="1"/>
      <w:numFmt w:val="lowerLetter"/>
      <w:lvlText w:val="%5"/>
      <w:lvlJc w:val="left"/>
      <w:pPr>
        <w:ind w:left="303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6AB62ADC">
      <w:start w:val="1"/>
      <w:numFmt w:val="lowerRoman"/>
      <w:lvlText w:val="%6"/>
      <w:lvlJc w:val="left"/>
      <w:pPr>
        <w:ind w:left="375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A97CAB80">
      <w:start w:val="1"/>
      <w:numFmt w:val="decimal"/>
      <w:lvlText w:val="%7"/>
      <w:lvlJc w:val="left"/>
      <w:pPr>
        <w:ind w:left="447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C80E7A34">
      <w:start w:val="1"/>
      <w:numFmt w:val="lowerLetter"/>
      <w:lvlText w:val="%8"/>
      <w:lvlJc w:val="left"/>
      <w:pPr>
        <w:ind w:left="519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9F4A62D6">
      <w:start w:val="1"/>
      <w:numFmt w:val="lowerRoman"/>
      <w:lvlText w:val="%9"/>
      <w:lvlJc w:val="left"/>
      <w:pPr>
        <w:ind w:left="591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113E3A20"/>
    <w:multiLevelType w:val="hybridMultilevel"/>
    <w:tmpl w:val="28EEA4C8"/>
    <w:lvl w:ilvl="0" w:tplc="FE661F3E">
      <w:start w:val="1"/>
      <w:numFmt w:val="decimal"/>
      <w:lvlText w:val="%1."/>
      <w:lvlJc w:val="left"/>
      <w:pPr>
        <w:ind w:left="283"/>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tplc="DD8E22FC">
      <w:start w:val="1"/>
      <w:numFmt w:val="decimal"/>
      <w:lvlText w:val="%2)"/>
      <w:lvlJc w:val="left"/>
      <w:pPr>
        <w:ind w:left="70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76CAA934">
      <w:start w:val="1"/>
      <w:numFmt w:val="lowerRoman"/>
      <w:lvlText w:val="%3"/>
      <w:lvlJc w:val="left"/>
      <w:pPr>
        <w:ind w:left="136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C92635DE">
      <w:start w:val="1"/>
      <w:numFmt w:val="decimal"/>
      <w:lvlText w:val="%4"/>
      <w:lvlJc w:val="left"/>
      <w:pPr>
        <w:ind w:left="208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D996E534">
      <w:start w:val="1"/>
      <w:numFmt w:val="lowerLetter"/>
      <w:lvlText w:val="%5"/>
      <w:lvlJc w:val="left"/>
      <w:pPr>
        <w:ind w:left="280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9C500E6C">
      <w:start w:val="1"/>
      <w:numFmt w:val="lowerRoman"/>
      <w:lvlText w:val="%6"/>
      <w:lvlJc w:val="left"/>
      <w:pPr>
        <w:ind w:left="352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A024F3E2">
      <w:start w:val="1"/>
      <w:numFmt w:val="decimal"/>
      <w:lvlText w:val="%7"/>
      <w:lvlJc w:val="left"/>
      <w:pPr>
        <w:ind w:left="424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BECC35A6">
      <w:start w:val="1"/>
      <w:numFmt w:val="lowerLetter"/>
      <w:lvlText w:val="%8"/>
      <w:lvlJc w:val="left"/>
      <w:pPr>
        <w:ind w:left="496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B15CB8C8">
      <w:start w:val="1"/>
      <w:numFmt w:val="lowerRoman"/>
      <w:lvlText w:val="%9"/>
      <w:lvlJc w:val="left"/>
      <w:pPr>
        <w:ind w:left="568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119A6C9B"/>
    <w:multiLevelType w:val="hybridMultilevel"/>
    <w:tmpl w:val="CC404E4C"/>
    <w:lvl w:ilvl="0" w:tplc="04150017">
      <w:start w:val="1"/>
      <w:numFmt w:val="lowerLetter"/>
      <w:lvlText w:val="%1)"/>
      <w:lvlJc w:val="left"/>
      <w:pPr>
        <w:ind w:left="1129" w:hanging="360"/>
      </w:pPr>
    </w:lvl>
    <w:lvl w:ilvl="1" w:tplc="04150019" w:tentative="1">
      <w:start w:val="1"/>
      <w:numFmt w:val="lowerLetter"/>
      <w:lvlText w:val="%2."/>
      <w:lvlJc w:val="left"/>
      <w:pPr>
        <w:ind w:left="1849" w:hanging="360"/>
      </w:pPr>
    </w:lvl>
    <w:lvl w:ilvl="2" w:tplc="0415001B" w:tentative="1">
      <w:start w:val="1"/>
      <w:numFmt w:val="lowerRoman"/>
      <w:lvlText w:val="%3."/>
      <w:lvlJc w:val="right"/>
      <w:pPr>
        <w:ind w:left="2569" w:hanging="180"/>
      </w:pPr>
    </w:lvl>
    <w:lvl w:ilvl="3" w:tplc="0415000F" w:tentative="1">
      <w:start w:val="1"/>
      <w:numFmt w:val="decimal"/>
      <w:lvlText w:val="%4."/>
      <w:lvlJc w:val="left"/>
      <w:pPr>
        <w:ind w:left="3289" w:hanging="360"/>
      </w:pPr>
    </w:lvl>
    <w:lvl w:ilvl="4" w:tplc="04150019" w:tentative="1">
      <w:start w:val="1"/>
      <w:numFmt w:val="lowerLetter"/>
      <w:lvlText w:val="%5."/>
      <w:lvlJc w:val="left"/>
      <w:pPr>
        <w:ind w:left="4009" w:hanging="360"/>
      </w:pPr>
    </w:lvl>
    <w:lvl w:ilvl="5" w:tplc="0415001B" w:tentative="1">
      <w:start w:val="1"/>
      <w:numFmt w:val="lowerRoman"/>
      <w:lvlText w:val="%6."/>
      <w:lvlJc w:val="right"/>
      <w:pPr>
        <w:ind w:left="4729" w:hanging="180"/>
      </w:pPr>
    </w:lvl>
    <w:lvl w:ilvl="6" w:tplc="0415000F" w:tentative="1">
      <w:start w:val="1"/>
      <w:numFmt w:val="decimal"/>
      <w:lvlText w:val="%7."/>
      <w:lvlJc w:val="left"/>
      <w:pPr>
        <w:ind w:left="5449" w:hanging="360"/>
      </w:pPr>
    </w:lvl>
    <w:lvl w:ilvl="7" w:tplc="04150019" w:tentative="1">
      <w:start w:val="1"/>
      <w:numFmt w:val="lowerLetter"/>
      <w:lvlText w:val="%8."/>
      <w:lvlJc w:val="left"/>
      <w:pPr>
        <w:ind w:left="6169" w:hanging="360"/>
      </w:pPr>
    </w:lvl>
    <w:lvl w:ilvl="8" w:tplc="0415001B" w:tentative="1">
      <w:start w:val="1"/>
      <w:numFmt w:val="lowerRoman"/>
      <w:lvlText w:val="%9."/>
      <w:lvlJc w:val="right"/>
      <w:pPr>
        <w:ind w:left="6889" w:hanging="180"/>
      </w:pPr>
    </w:lvl>
  </w:abstractNum>
  <w:abstractNum w:abstractNumId="11" w15:restartNumberingAfterBreak="0">
    <w:nsid w:val="13D627F8"/>
    <w:multiLevelType w:val="hybridMultilevel"/>
    <w:tmpl w:val="44C23898"/>
    <w:lvl w:ilvl="0" w:tplc="04150017">
      <w:start w:val="1"/>
      <w:numFmt w:val="lowerLetter"/>
      <w:lvlText w:val="%1)"/>
      <w:lvlJc w:val="left"/>
      <w:pPr>
        <w:ind w:left="1572" w:hanging="360"/>
      </w:pPr>
    </w:lvl>
    <w:lvl w:ilvl="1" w:tplc="04150019" w:tentative="1">
      <w:start w:val="1"/>
      <w:numFmt w:val="lowerLetter"/>
      <w:lvlText w:val="%2."/>
      <w:lvlJc w:val="left"/>
      <w:pPr>
        <w:ind w:left="2292" w:hanging="360"/>
      </w:pPr>
    </w:lvl>
    <w:lvl w:ilvl="2" w:tplc="0415001B" w:tentative="1">
      <w:start w:val="1"/>
      <w:numFmt w:val="lowerRoman"/>
      <w:lvlText w:val="%3."/>
      <w:lvlJc w:val="right"/>
      <w:pPr>
        <w:ind w:left="3012" w:hanging="180"/>
      </w:pPr>
    </w:lvl>
    <w:lvl w:ilvl="3" w:tplc="0415000F" w:tentative="1">
      <w:start w:val="1"/>
      <w:numFmt w:val="decimal"/>
      <w:lvlText w:val="%4."/>
      <w:lvlJc w:val="left"/>
      <w:pPr>
        <w:ind w:left="3732" w:hanging="360"/>
      </w:pPr>
    </w:lvl>
    <w:lvl w:ilvl="4" w:tplc="04150019" w:tentative="1">
      <w:start w:val="1"/>
      <w:numFmt w:val="lowerLetter"/>
      <w:lvlText w:val="%5."/>
      <w:lvlJc w:val="left"/>
      <w:pPr>
        <w:ind w:left="4452" w:hanging="360"/>
      </w:pPr>
    </w:lvl>
    <w:lvl w:ilvl="5" w:tplc="0415001B" w:tentative="1">
      <w:start w:val="1"/>
      <w:numFmt w:val="lowerRoman"/>
      <w:lvlText w:val="%6."/>
      <w:lvlJc w:val="right"/>
      <w:pPr>
        <w:ind w:left="5172" w:hanging="180"/>
      </w:pPr>
    </w:lvl>
    <w:lvl w:ilvl="6" w:tplc="0415000F" w:tentative="1">
      <w:start w:val="1"/>
      <w:numFmt w:val="decimal"/>
      <w:lvlText w:val="%7."/>
      <w:lvlJc w:val="left"/>
      <w:pPr>
        <w:ind w:left="5892" w:hanging="360"/>
      </w:pPr>
    </w:lvl>
    <w:lvl w:ilvl="7" w:tplc="04150019" w:tentative="1">
      <w:start w:val="1"/>
      <w:numFmt w:val="lowerLetter"/>
      <w:lvlText w:val="%8."/>
      <w:lvlJc w:val="left"/>
      <w:pPr>
        <w:ind w:left="6612" w:hanging="360"/>
      </w:pPr>
    </w:lvl>
    <w:lvl w:ilvl="8" w:tplc="0415001B" w:tentative="1">
      <w:start w:val="1"/>
      <w:numFmt w:val="lowerRoman"/>
      <w:lvlText w:val="%9."/>
      <w:lvlJc w:val="right"/>
      <w:pPr>
        <w:ind w:left="7332" w:hanging="180"/>
      </w:pPr>
    </w:lvl>
  </w:abstractNum>
  <w:abstractNum w:abstractNumId="12" w15:restartNumberingAfterBreak="0">
    <w:nsid w:val="159061DB"/>
    <w:multiLevelType w:val="hybridMultilevel"/>
    <w:tmpl w:val="7E805F0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17B70E8D"/>
    <w:multiLevelType w:val="hybridMultilevel"/>
    <w:tmpl w:val="E1D42AA8"/>
    <w:lvl w:ilvl="0" w:tplc="C7F47296">
      <w:start w:val="1"/>
      <w:numFmt w:val="decimal"/>
      <w:lvlText w:val="%1"/>
      <w:lvlJc w:val="left"/>
      <w:pPr>
        <w:ind w:left="3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87C4F43A">
      <w:start w:val="1"/>
      <w:numFmt w:val="lowerLetter"/>
      <w:lvlText w:val="%2"/>
      <w:lvlJc w:val="left"/>
      <w:pPr>
        <w:ind w:left="57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E4A63D82">
      <w:start w:val="1"/>
      <w:numFmt w:val="decimal"/>
      <w:lvlRestart w:val="0"/>
      <w:lvlText w:val="%3)"/>
      <w:lvlJc w:val="left"/>
      <w:pPr>
        <w:ind w:left="70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34089494">
      <w:start w:val="1"/>
      <w:numFmt w:val="decimal"/>
      <w:lvlText w:val="%4"/>
      <w:lvlJc w:val="left"/>
      <w:pPr>
        <w:ind w:left="15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915041CC">
      <w:start w:val="1"/>
      <w:numFmt w:val="lowerLetter"/>
      <w:lvlText w:val="%5"/>
      <w:lvlJc w:val="left"/>
      <w:pPr>
        <w:ind w:left="22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97AAF19A">
      <w:start w:val="1"/>
      <w:numFmt w:val="lowerRoman"/>
      <w:lvlText w:val="%6"/>
      <w:lvlJc w:val="left"/>
      <w:pPr>
        <w:ind w:left="294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4FC81808">
      <w:start w:val="1"/>
      <w:numFmt w:val="decimal"/>
      <w:lvlText w:val="%7"/>
      <w:lvlJc w:val="left"/>
      <w:pPr>
        <w:ind w:left="366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3CACEF04">
      <w:start w:val="1"/>
      <w:numFmt w:val="lowerLetter"/>
      <w:lvlText w:val="%8"/>
      <w:lvlJc w:val="left"/>
      <w:pPr>
        <w:ind w:left="438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1F22AF52">
      <w:start w:val="1"/>
      <w:numFmt w:val="lowerRoman"/>
      <w:lvlText w:val="%9"/>
      <w:lvlJc w:val="left"/>
      <w:pPr>
        <w:ind w:left="51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1B680B9B"/>
    <w:multiLevelType w:val="hybridMultilevel"/>
    <w:tmpl w:val="D44AA480"/>
    <w:lvl w:ilvl="0" w:tplc="8C9CC484">
      <w:start w:val="1"/>
      <w:numFmt w:val="decimal"/>
      <w:lvlText w:val="%1."/>
      <w:lvlJc w:val="left"/>
      <w:pPr>
        <w:ind w:left="643"/>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tplc="8C2CF688">
      <w:start w:val="1"/>
      <w:numFmt w:val="lowerLetter"/>
      <w:lvlText w:val="%2"/>
      <w:lvlJc w:val="left"/>
      <w:pPr>
        <w:ind w:left="1205"/>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2" w:tplc="7504A742">
      <w:start w:val="1"/>
      <w:numFmt w:val="lowerRoman"/>
      <w:lvlText w:val="%3"/>
      <w:lvlJc w:val="left"/>
      <w:pPr>
        <w:ind w:left="1925"/>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3" w:tplc="3D5A1A08">
      <w:start w:val="1"/>
      <w:numFmt w:val="decimal"/>
      <w:lvlText w:val="%4"/>
      <w:lvlJc w:val="left"/>
      <w:pPr>
        <w:ind w:left="2645"/>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4" w:tplc="E5BC20C4">
      <w:start w:val="1"/>
      <w:numFmt w:val="lowerLetter"/>
      <w:lvlText w:val="%5"/>
      <w:lvlJc w:val="left"/>
      <w:pPr>
        <w:ind w:left="3365"/>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5" w:tplc="8340D574">
      <w:start w:val="1"/>
      <w:numFmt w:val="lowerRoman"/>
      <w:lvlText w:val="%6"/>
      <w:lvlJc w:val="left"/>
      <w:pPr>
        <w:ind w:left="4085"/>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6" w:tplc="84589D26">
      <w:start w:val="1"/>
      <w:numFmt w:val="decimal"/>
      <w:lvlText w:val="%7"/>
      <w:lvlJc w:val="left"/>
      <w:pPr>
        <w:ind w:left="4805"/>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7" w:tplc="64883788">
      <w:start w:val="1"/>
      <w:numFmt w:val="lowerLetter"/>
      <w:lvlText w:val="%8"/>
      <w:lvlJc w:val="left"/>
      <w:pPr>
        <w:ind w:left="5525"/>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8" w:tplc="C60E8398">
      <w:start w:val="1"/>
      <w:numFmt w:val="lowerRoman"/>
      <w:lvlText w:val="%9"/>
      <w:lvlJc w:val="left"/>
      <w:pPr>
        <w:ind w:left="6245"/>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1B9E3791"/>
    <w:multiLevelType w:val="hybridMultilevel"/>
    <w:tmpl w:val="B7F6D3CC"/>
    <w:lvl w:ilvl="0" w:tplc="04150017">
      <w:start w:val="1"/>
      <w:numFmt w:val="lowerLetter"/>
      <w:lvlText w:val="%1)"/>
      <w:lvlJc w:val="left"/>
      <w:pPr>
        <w:ind w:left="1129" w:hanging="360"/>
      </w:pPr>
    </w:lvl>
    <w:lvl w:ilvl="1" w:tplc="04150019" w:tentative="1">
      <w:start w:val="1"/>
      <w:numFmt w:val="lowerLetter"/>
      <w:lvlText w:val="%2."/>
      <w:lvlJc w:val="left"/>
      <w:pPr>
        <w:ind w:left="1849" w:hanging="360"/>
      </w:pPr>
    </w:lvl>
    <w:lvl w:ilvl="2" w:tplc="0415001B" w:tentative="1">
      <w:start w:val="1"/>
      <w:numFmt w:val="lowerRoman"/>
      <w:lvlText w:val="%3."/>
      <w:lvlJc w:val="right"/>
      <w:pPr>
        <w:ind w:left="2569" w:hanging="180"/>
      </w:pPr>
    </w:lvl>
    <w:lvl w:ilvl="3" w:tplc="0415000F" w:tentative="1">
      <w:start w:val="1"/>
      <w:numFmt w:val="decimal"/>
      <w:lvlText w:val="%4."/>
      <w:lvlJc w:val="left"/>
      <w:pPr>
        <w:ind w:left="3289" w:hanging="360"/>
      </w:pPr>
    </w:lvl>
    <w:lvl w:ilvl="4" w:tplc="04150019" w:tentative="1">
      <w:start w:val="1"/>
      <w:numFmt w:val="lowerLetter"/>
      <w:lvlText w:val="%5."/>
      <w:lvlJc w:val="left"/>
      <w:pPr>
        <w:ind w:left="4009" w:hanging="360"/>
      </w:pPr>
    </w:lvl>
    <w:lvl w:ilvl="5" w:tplc="0415001B" w:tentative="1">
      <w:start w:val="1"/>
      <w:numFmt w:val="lowerRoman"/>
      <w:lvlText w:val="%6."/>
      <w:lvlJc w:val="right"/>
      <w:pPr>
        <w:ind w:left="4729" w:hanging="180"/>
      </w:pPr>
    </w:lvl>
    <w:lvl w:ilvl="6" w:tplc="0415000F" w:tentative="1">
      <w:start w:val="1"/>
      <w:numFmt w:val="decimal"/>
      <w:lvlText w:val="%7."/>
      <w:lvlJc w:val="left"/>
      <w:pPr>
        <w:ind w:left="5449" w:hanging="360"/>
      </w:pPr>
    </w:lvl>
    <w:lvl w:ilvl="7" w:tplc="04150019" w:tentative="1">
      <w:start w:val="1"/>
      <w:numFmt w:val="lowerLetter"/>
      <w:lvlText w:val="%8."/>
      <w:lvlJc w:val="left"/>
      <w:pPr>
        <w:ind w:left="6169" w:hanging="360"/>
      </w:pPr>
    </w:lvl>
    <w:lvl w:ilvl="8" w:tplc="0415001B" w:tentative="1">
      <w:start w:val="1"/>
      <w:numFmt w:val="lowerRoman"/>
      <w:lvlText w:val="%9."/>
      <w:lvlJc w:val="right"/>
      <w:pPr>
        <w:ind w:left="6889" w:hanging="180"/>
      </w:pPr>
    </w:lvl>
  </w:abstractNum>
  <w:abstractNum w:abstractNumId="16" w15:restartNumberingAfterBreak="0">
    <w:nsid w:val="1F3B548C"/>
    <w:multiLevelType w:val="multilevel"/>
    <w:tmpl w:val="8FF064A0"/>
    <w:lvl w:ilvl="0">
      <w:start w:val="4"/>
      <w:numFmt w:val="decimal"/>
      <w:lvlText w:val="%1."/>
      <w:lvlJc w:val="left"/>
      <w:pPr>
        <w:ind w:left="360" w:hanging="360"/>
      </w:pPr>
      <w:rPr>
        <w:rFonts w:cs="Times New Roman" w:hint="default"/>
      </w:rPr>
    </w:lvl>
    <w:lvl w:ilvl="1">
      <w:start w:val="1"/>
      <w:numFmt w:val="decimal"/>
      <w:lvlText w:val="%1.%2."/>
      <w:lvlJc w:val="left"/>
      <w:pPr>
        <w:ind w:left="2279" w:hanging="720"/>
      </w:pPr>
      <w:rPr>
        <w:rFonts w:cs="Times New Roman" w:hint="default"/>
        <w:b/>
        <w:i w:val="0"/>
        <w:color w:val="auto"/>
      </w:rPr>
    </w:lvl>
    <w:lvl w:ilvl="2">
      <w:start w:val="1"/>
      <w:numFmt w:val="decimal"/>
      <w:lvlText w:val="%1.%2.%3."/>
      <w:lvlJc w:val="left"/>
      <w:pPr>
        <w:ind w:left="720" w:hanging="720"/>
      </w:pPr>
      <w:rPr>
        <w:rFonts w:cs="Times New Roman" w:hint="default"/>
        <w:b/>
        <w:bCs w:val="0"/>
        <w:i w:val="0"/>
        <w:iCs/>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15:restartNumberingAfterBreak="0">
    <w:nsid w:val="1F6E001C"/>
    <w:multiLevelType w:val="hybridMultilevel"/>
    <w:tmpl w:val="BBD6BB82"/>
    <w:lvl w:ilvl="0" w:tplc="E17E3AA6">
      <w:start w:val="1"/>
      <w:numFmt w:val="decimal"/>
      <w:lvlText w:val="%1."/>
      <w:lvlJc w:val="left"/>
      <w:pPr>
        <w:ind w:left="566"/>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tplc="5BEA9C2E">
      <w:start w:val="1"/>
      <w:numFmt w:val="lowerLetter"/>
      <w:lvlText w:val="%2"/>
      <w:lvlJc w:val="left"/>
      <w:pPr>
        <w:ind w:left="108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2" w:tplc="1752FF4E">
      <w:start w:val="1"/>
      <w:numFmt w:val="lowerRoman"/>
      <w:lvlText w:val="%3"/>
      <w:lvlJc w:val="left"/>
      <w:pPr>
        <w:ind w:left="180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3" w:tplc="08EE0288">
      <w:start w:val="1"/>
      <w:numFmt w:val="decimal"/>
      <w:lvlText w:val="%4"/>
      <w:lvlJc w:val="left"/>
      <w:pPr>
        <w:ind w:left="252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4" w:tplc="8E3ABF46">
      <w:start w:val="1"/>
      <w:numFmt w:val="lowerLetter"/>
      <w:lvlText w:val="%5"/>
      <w:lvlJc w:val="left"/>
      <w:pPr>
        <w:ind w:left="324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5" w:tplc="55120B30">
      <w:start w:val="1"/>
      <w:numFmt w:val="lowerRoman"/>
      <w:lvlText w:val="%6"/>
      <w:lvlJc w:val="left"/>
      <w:pPr>
        <w:ind w:left="396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6" w:tplc="7D3AB9C8">
      <w:start w:val="1"/>
      <w:numFmt w:val="decimal"/>
      <w:lvlText w:val="%7"/>
      <w:lvlJc w:val="left"/>
      <w:pPr>
        <w:ind w:left="468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7" w:tplc="D2BC0B44">
      <w:start w:val="1"/>
      <w:numFmt w:val="lowerLetter"/>
      <w:lvlText w:val="%8"/>
      <w:lvlJc w:val="left"/>
      <w:pPr>
        <w:ind w:left="540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8" w:tplc="AFDAC5B0">
      <w:start w:val="1"/>
      <w:numFmt w:val="lowerRoman"/>
      <w:lvlText w:val="%9"/>
      <w:lvlJc w:val="left"/>
      <w:pPr>
        <w:ind w:left="612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1FAC4D8A"/>
    <w:multiLevelType w:val="hybridMultilevel"/>
    <w:tmpl w:val="F63CE0CA"/>
    <w:lvl w:ilvl="0" w:tplc="67FA5948">
      <w:start w:val="1"/>
      <w:numFmt w:val="decimal"/>
      <w:lvlText w:val="%1"/>
      <w:lvlJc w:val="left"/>
      <w:pPr>
        <w:ind w:left="3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80E8E9EE">
      <w:start w:val="1"/>
      <w:numFmt w:val="lowerLetter"/>
      <w:lvlText w:val="%2"/>
      <w:lvlJc w:val="left"/>
      <w:pPr>
        <w:ind w:left="71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D9621800">
      <w:start w:val="1"/>
      <w:numFmt w:val="lowerLetter"/>
      <w:lvlText w:val="%3)"/>
      <w:lvlJc w:val="left"/>
      <w:pPr>
        <w:ind w:left="99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FC502EF6">
      <w:start w:val="1"/>
      <w:numFmt w:val="decimal"/>
      <w:lvlText w:val="%4"/>
      <w:lvlJc w:val="left"/>
      <w:pPr>
        <w:ind w:left="178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1722F608">
      <w:start w:val="1"/>
      <w:numFmt w:val="lowerLetter"/>
      <w:lvlText w:val="%5"/>
      <w:lvlJc w:val="left"/>
      <w:pPr>
        <w:ind w:left="250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4ED83572">
      <w:start w:val="1"/>
      <w:numFmt w:val="lowerRoman"/>
      <w:lvlText w:val="%6"/>
      <w:lvlJc w:val="left"/>
      <w:pPr>
        <w:ind w:left="322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C9BE2AC2">
      <w:start w:val="1"/>
      <w:numFmt w:val="decimal"/>
      <w:lvlText w:val="%7"/>
      <w:lvlJc w:val="left"/>
      <w:pPr>
        <w:ind w:left="394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99723042">
      <w:start w:val="1"/>
      <w:numFmt w:val="lowerLetter"/>
      <w:lvlText w:val="%8"/>
      <w:lvlJc w:val="left"/>
      <w:pPr>
        <w:ind w:left="466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CD305CBC">
      <w:start w:val="1"/>
      <w:numFmt w:val="lowerRoman"/>
      <w:lvlText w:val="%9"/>
      <w:lvlJc w:val="left"/>
      <w:pPr>
        <w:ind w:left="538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1FC21C3D"/>
    <w:multiLevelType w:val="hybridMultilevel"/>
    <w:tmpl w:val="0D303A18"/>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20" w15:restartNumberingAfterBreak="0">
    <w:nsid w:val="21B67F04"/>
    <w:multiLevelType w:val="hybridMultilevel"/>
    <w:tmpl w:val="2EEA23B8"/>
    <w:lvl w:ilvl="0" w:tplc="8BBE8440">
      <w:start w:val="1"/>
      <w:numFmt w:val="decimal"/>
      <w:lvlText w:val="%1."/>
      <w:lvlJc w:val="left"/>
      <w:pPr>
        <w:ind w:left="427"/>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tplc="3084B9FA">
      <w:start w:val="1"/>
      <w:numFmt w:val="decimal"/>
      <w:lvlText w:val="%2)"/>
      <w:lvlJc w:val="left"/>
      <w:pPr>
        <w:ind w:left="85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5C186C12">
      <w:start w:val="1"/>
      <w:numFmt w:val="lowerLetter"/>
      <w:lvlText w:val="%3)"/>
      <w:lvlJc w:val="left"/>
      <w:pPr>
        <w:ind w:left="99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7284AFE4">
      <w:start w:val="1"/>
      <w:numFmt w:val="decimal"/>
      <w:lvlText w:val="%4"/>
      <w:lvlJc w:val="left"/>
      <w:pPr>
        <w:ind w:left="178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728CD38A">
      <w:start w:val="1"/>
      <w:numFmt w:val="lowerLetter"/>
      <w:lvlText w:val="%5"/>
      <w:lvlJc w:val="left"/>
      <w:pPr>
        <w:ind w:left="250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EBD00FD8">
      <w:start w:val="1"/>
      <w:numFmt w:val="lowerRoman"/>
      <w:lvlText w:val="%6"/>
      <w:lvlJc w:val="left"/>
      <w:pPr>
        <w:ind w:left="322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50A426EA">
      <w:start w:val="1"/>
      <w:numFmt w:val="decimal"/>
      <w:lvlText w:val="%7"/>
      <w:lvlJc w:val="left"/>
      <w:pPr>
        <w:ind w:left="394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6CA8CB86">
      <w:start w:val="1"/>
      <w:numFmt w:val="lowerLetter"/>
      <w:lvlText w:val="%8"/>
      <w:lvlJc w:val="left"/>
      <w:pPr>
        <w:ind w:left="466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722A3AB4">
      <w:start w:val="1"/>
      <w:numFmt w:val="lowerRoman"/>
      <w:lvlText w:val="%9"/>
      <w:lvlJc w:val="left"/>
      <w:pPr>
        <w:ind w:left="538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21C8293C"/>
    <w:multiLevelType w:val="hybridMultilevel"/>
    <w:tmpl w:val="4C6C4FC2"/>
    <w:lvl w:ilvl="0" w:tplc="04150017">
      <w:start w:val="1"/>
      <w:numFmt w:val="lowerLetter"/>
      <w:lvlText w:val="%1)"/>
      <w:lvlJc w:val="left"/>
      <w:pPr>
        <w:ind w:left="893" w:hanging="360"/>
      </w:pPr>
    </w:lvl>
    <w:lvl w:ilvl="1" w:tplc="04150019" w:tentative="1">
      <w:start w:val="1"/>
      <w:numFmt w:val="lowerLetter"/>
      <w:lvlText w:val="%2."/>
      <w:lvlJc w:val="left"/>
      <w:pPr>
        <w:ind w:left="1613" w:hanging="360"/>
      </w:pPr>
    </w:lvl>
    <w:lvl w:ilvl="2" w:tplc="0415001B" w:tentative="1">
      <w:start w:val="1"/>
      <w:numFmt w:val="lowerRoman"/>
      <w:lvlText w:val="%3."/>
      <w:lvlJc w:val="right"/>
      <w:pPr>
        <w:ind w:left="2333" w:hanging="180"/>
      </w:pPr>
    </w:lvl>
    <w:lvl w:ilvl="3" w:tplc="0415000F" w:tentative="1">
      <w:start w:val="1"/>
      <w:numFmt w:val="decimal"/>
      <w:lvlText w:val="%4."/>
      <w:lvlJc w:val="left"/>
      <w:pPr>
        <w:ind w:left="3053" w:hanging="360"/>
      </w:pPr>
    </w:lvl>
    <w:lvl w:ilvl="4" w:tplc="04150019" w:tentative="1">
      <w:start w:val="1"/>
      <w:numFmt w:val="lowerLetter"/>
      <w:lvlText w:val="%5."/>
      <w:lvlJc w:val="left"/>
      <w:pPr>
        <w:ind w:left="3773" w:hanging="360"/>
      </w:pPr>
    </w:lvl>
    <w:lvl w:ilvl="5" w:tplc="0415001B" w:tentative="1">
      <w:start w:val="1"/>
      <w:numFmt w:val="lowerRoman"/>
      <w:lvlText w:val="%6."/>
      <w:lvlJc w:val="right"/>
      <w:pPr>
        <w:ind w:left="4493" w:hanging="180"/>
      </w:pPr>
    </w:lvl>
    <w:lvl w:ilvl="6" w:tplc="0415000F" w:tentative="1">
      <w:start w:val="1"/>
      <w:numFmt w:val="decimal"/>
      <w:lvlText w:val="%7."/>
      <w:lvlJc w:val="left"/>
      <w:pPr>
        <w:ind w:left="5213" w:hanging="360"/>
      </w:pPr>
    </w:lvl>
    <w:lvl w:ilvl="7" w:tplc="04150019" w:tentative="1">
      <w:start w:val="1"/>
      <w:numFmt w:val="lowerLetter"/>
      <w:lvlText w:val="%8."/>
      <w:lvlJc w:val="left"/>
      <w:pPr>
        <w:ind w:left="5933" w:hanging="360"/>
      </w:pPr>
    </w:lvl>
    <w:lvl w:ilvl="8" w:tplc="0415001B" w:tentative="1">
      <w:start w:val="1"/>
      <w:numFmt w:val="lowerRoman"/>
      <w:lvlText w:val="%9."/>
      <w:lvlJc w:val="right"/>
      <w:pPr>
        <w:ind w:left="6653" w:hanging="180"/>
      </w:pPr>
    </w:lvl>
  </w:abstractNum>
  <w:abstractNum w:abstractNumId="22" w15:restartNumberingAfterBreak="0">
    <w:nsid w:val="272D337A"/>
    <w:multiLevelType w:val="hybridMultilevel"/>
    <w:tmpl w:val="25CA2D3C"/>
    <w:lvl w:ilvl="0" w:tplc="DDE40930">
      <w:start w:val="1"/>
      <w:numFmt w:val="decimal"/>
      <w:lvlText w:val="%1"/>
      <w:lvlJc w:val="left"/>
      <w:pPr>
        <w:ind w:left="3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BBFEA4F6">
      <w:start w:val="1"/>
      <w:numFmt w:val="lowerLetter"/>
      <w:lvlText w:val="%2"/>
      <w:lvlJc w:val="left"/>
      <w:pPr>
        <w:ind w:left="78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E770429A">
      <w:start w:val="1"/>
      <w:numFmt w:val="lowerLetter"/>
      <w:lvlRestart w:val="0"/>
      <w:lvlText w:val="%3)"/>
      <w:lvlJc w:val="left"/>
      <w:pPr>
        <w:ind w:left="113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7716E190">
      <w:start w:val="1"/>
      <w:numFmt w:val="decimal"/>
      <w:lvlText w:val="%4"/>
      <w:lvlJc w:val="left"/>
      <w:pPr>
        <w:ind w:left="193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167C1B7C">
      <w:start w:val="1"/>
      <w:numFmt w:val="lowerLetter"/>
      <w:lvlText w:val="%5"/>
      <w:lvlJc w:val="left"/>
      <w:pPr>
        <w:ind w:left="265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B5AABBFA">
      <w:start w:val="1"/>
      <w:numFmt w:val="lowerRoman"/>
      <w:lvlText w:val="%6"/>
      <w:lvlJc w:val="left"/>
      <w:pPr>
        <w:ind w:left="337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DC8CA074">
      <w:start w:val="1"/>
      <w:numFmt w:val="decimal"/>
      <w:lvlText w:val="%7"/>
      <w:lvlJc w:val="left"/>
      <w:pPr>
        <w:ind w:left="409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F92E1052">
      <w:start w:val="1"/>
      <w:numFmt w:val="lowerLetter"/>
      <w:lvlText w:val="%8"/>
      <w:lvlJc w:val="left"/>
      <w:pPr>
        <w:ind w:left="481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762A975A">
      <w:start w:val="1"/>
      <w:numFmt w:val="lowerRoman"/>
      <w:lvlText w:val="%9"/>
      <w:lvlJc w:val="left"/>
      <w:pPr>
        <w:ind w:left="553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27C5709A"/>
    <w:multiLevelType w:val="hybridMultilevel"/>
    <w:tmpl w:val="F500C650"/>
    <w:lvl w:ilvl="0" w:tplc="9142F6BE">
      <w:start w:val="1"/>
      <w:numFmt w:val="decimal"/>
      <w:lvlText w:val="%1."/>
      <w:lvlJc w:val="left"/>
      <w:pPr>
        <w:ind w:left="427"/>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tplc="69EE5A28">
      <w:start w:val="1"/>
      <w:numFmt w:val="lowerLetter"/>
      <w:lvlText w:val="%2"/>
      <w:lvlJc w:val="left"/>
      <w:pPr>
        <w:ind w:left="108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2" w:tplc="1590B694">
      <w:start w:val="1"/>
      <w:numFmt w:val="lowerRoman"/>
      <w:lvlText w:val="%3"/>
      <w:lvlJc w:val="left"/>
      <w:pPr>
        <w:ind w:left="180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3" w:tplc="CE0C3FE2">
      <w:start w:val="1"/>
      <w:numFmt w:val="decimal"/>
      <w:lvlText w:val="%4"/>
      <w:lvlJc w:val="left"/>
      <w:pPr>
        <w:ind w:left="252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4" w:tplc="4274EDD6">
      <w:start w:val="1"/>
      <w:numFmt w:val="lowerLetter"/>
      <w:lvlText w:val="%5"/>
      <w:lvlJc w:val="left"/>
      <w:pPr>
        <w:ind w:left="324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5" w:tplc="CB82DB48">
      <w:start w:val="1"/>
      <w:numFmt w:val="lowerRoman"/>
      <w:lvlText w:val="%6"/>
      <w:lvlJc w:val="left"/>
      <w:pPr>
        <w:ind w:left="396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6" w:tplc="07884B44">
      <w:start w:val="1"/>
      <w:numFmt w:val="decimal"/>
      <w:lvlText w:val="%7"/>
      <w:lvlJc w:val="left"/>
      <w:pPr>
        <w:ind w:left="468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7" w:tplc="FC001ACE">
      <w:start w:val="1"/>
      <w:numFmt w:val="lowerLetter"/>
      <w:lvlText w:val="%8"/>
      <w:lvlJc w:val="left"/>
      <w:pPr>
        <w:ind w:left="540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8" w:tplc="A0B828CC">
      <w:start w:val="1"/>
      <w:numFmt w:val="lowerRoman"/>
      <w:lvlText w:val="%9"/>
      <w:lvlJc w:val="left"/>
      <w:pPr>
        <w:ind w:left="612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28707CBE"/>
    <w:multiLevelType w:val="hybridMultilevel"/>
    <w:tmpl w:val="8C840DC2"/>
    <w:lvl w:ilvl="0" w:tplc="830E1C3A">
      <w:start w:val="1"/>
      <w:numFmt w:val="bullet"/>
      <w:lvlText w:val=""/>
      <w:lvlJc w:val="left"/>
      <w:pPr>
        <w:ind w:left="1492" w:hanging="360"/>
      </w:pPr>
      <w:rPr>
        <w:rFonts w:ascii="Symbol" w:hAnsi="Symbol" w:hint="default"/>
      </w:rPr>
    </w:lvl>
    <w:lvl w:ilvl="1" w:tplc="04150003" w:tentative="1">
      <w:start w:val="1"/>
      <w:numFmt w:val="bullet"/>
      <w:lvlText w:val="o"/>
      <w:lvlJc w:val="left"/>
      <w:pPr>
        <w:ind w:left="2212" w:hanging="360"/>
      </w:pPr>
      <w:rPr>
        <w:rFonts w:ascii="Courier New" w:hAnsi="Courier New" w:cs="Courier New" w:hint="default"/>
      </w:rPr>
    </w:lvl>
    <w:lvl w:ilvl="2" w:tplc="04150005" w:tentative="1">
      <w:start w:val="1"/>
      <w:numFmt w:val="bullet"/>
      <w:lvlText w:val=""/>
      <w:lvlJc w:val="left"/>
      <w:pPr>
        <w:ind w:left="2932" w:hanging="360"/>
      </w:pPr>
      <w:rPr>
        <w:rFonts w:ascii="Wingdings" w:hAnsi="Wingdings" w:hint="default"/>
      </w:rPr>
    </w:lvl>
    <w:lvl w:ilvl="3" w:tplc="04150001" w:tentative="1">
      <w:start w:val="1"/>
      <w:numFmt w:val="bullet"/>
      <w:lvlText w:val=""/>
      <w:lvlJc w:val="left"/>
      <w:pPr>
        <w:ind w:left="3652" w:hanging="360"/>
      </w:pPr>
      <w:rPr>
        <w:rFonts w:ascii="Symbol" w:hAnsi="Symbol" w:hint="default"/>
      </w:rPr>
    </w:lvl>
    <w:lvl w:ilvl="4" w:tplc="04150003" w:tentative="1">
      <w:start w:val="1"/>
      <w:numFmt w:val="bullet"/>
      <w:lvlText w:val="o"/>
      <w:lvlJc w:val="left"/>
      <w:pPr>
        <w:ind w:left="4372" w:hanging="360"/>
      </w:pPr>
      <w:rPr>
        <w:rFonts w:ascii="Courier New" w:hAnsi="Courier New" w:cs="Courier New" w:hint="default"/>
      </w:rPr>
    </w:lvl>
    <w:lvl w:ilvl="5" w:tplc="04150005" w:tentative="1">
      <w:start w:val="1"/>
      <w:numFmt w:val="bullet"/>
      <w:lvlText w:val=""/>
      <w:lvlJc w:val="left"/>
      <w:pPr>
        <w:ind w:left="5092" w:hanging="360"/>
      </w:pPr>
      <w:rPr>
        <w:rFonts w:ascii="Wingdings" w:hAnsi="Wingdings" w:hint="default"/>
      </w:rPr>
    </w:lvl>
    <w:lvl w:ilvl="6" w:tplc="04150001" w:tentative="1">
      <w:start w:val="1"/>
      <w:numFmt w:val="bullet"/>
      <w:lvlText w:val=""/>
      <w:lvlJc w:val="left"/>
      <w:pPr>
        <w:ind w:left="5812" w:hanging="360"/>
      </w:pPr>
      <w:rPr>
        <w:rFonts w:ascii="Symbol" w:hAnsi="Symbol" w:hint="default"/>
      </w:rPr>
    </w:lvl>
    <w:lvl w:ilvl="7" w:tplc="04150003" w:tentative="1">
      <w:start w:val="1"/>
      <w:numFmt w:val="bullet"/>
      <w:lvlText w:val="o"/>
      <w:lvlJc w:val="left"/>
      <w:pPr>
        <w:ind w:left="6532" w:hanging="360"/>
      </w:pPr>
      <w:rPr>
        <w:rFonts w:ascii="Courier New" w:hAnsi="Courier New" w:cs="Courier New" w:hint="default"/>
      </w:rPr>
    </w:lvl>
    <w:lvl w:ilvl="8" w:tplc="04150005" w:tentative="1">
      <w:start w:val="1"/>
      <w:numFmt w:val="bullet"/>
      <w:lvlText w:val=""/>
      <w:lvlJc w:val="left"/>
      <w:pPr>
        <w:ind w:left="7252" w:hanging="360"/>
      </w:pPr>
      <w:rPr>
        <w:rFonts w:ascii="Wingdings" w:hAnsi="Wingdings" w:hint="default"/>
      </w:rPr>
    </w:lvl>
  </w:abstractNum>
  <w:abstractNum w:abstractNumId="25" w15:restartNumberingAfterBreak="0">
    <w:nsid w:val="28B6110F"/>
    <w:multiLevelType w:val="hybridMultilevel"/>
    <w:tmpl w:val="5DA880D8"/>
    <w:lvl w:ilvl="0" w:tplc="456463D4">
      <w:start w:val="1"/>
      <w:numFmt w:val="decimal"/>
      <w:lvlText w:val="%1."/>
      <w:lvlJc w:val="left"/>
      <w:pPr>
        <w:ind w:left="427"/>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tplc="4984AEB6">
      <w:start w:val="1"/>
      <w:numFmt w:val="decimal"/>
      <w:lvlText w:val="%2)"/>
      <w:lvlJc w:val="left"/>
      <w:pPr>
        <w:ind w:left="85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326CA1E6">
      <w:start w:val="1"/>
      <w:numFmt w:val="lowerRoman"/>
      <w:lvlText w:val="%3"/>
      <w:lvlJc w:val="left"/>
      <w:pPr>
        <w:ind w:left="15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7FF8C4B0">
      <w:start w:val="1"/>
      <w:numFmt w:val="decimal"/>
      <w:lvlText w:val="%4"/>
      <w:lvlJc w:val="left"/>
      <w:pPr>
        <w:ind w:left="22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3EB2A992">
      <w:start w:val="1"/>
      <w:numFmt w:val="lowerLetter"/>
      <w:lvlText w:val="%5"/>
      <w:lvlJc w:val="left"/>
      <w:pPr>
        <w:ind w:left="294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F656DF80">
      <w:start w:val="1"/>
      <w:numFmt w:val="lowerRoman"/>
      <w:lvlText w:val="%6"/>
      <w:lvlJc w:val="left"/>
      <w:pPr>
        <w:ind w:left="366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EC168DB8">
      <w:start w:val="1"/>
      <w:numFmt w:val="decimal"/>
      <w:lvlText w:val="%7"/>
      <w:lvlJc w:val="left"/>
      <w:pPr>
        <w:ind w:left="438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467A2436">
      <w:start w:val="1"/>
      <w:numFmt w:val="lowerLetter"/>
      <w:lvlText w:val="%8"/>
      <w:lvlJc w:val="left"/>
      <w:pPr>
        <w:ind w:left="51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82789EFA">
      <w:start w:val="1"/>
      <w:numFmt w:val="lowerRoman"/>
      <w:lvlText w:val="%9"/>
      <w:lvlJc w:val="left"/>
      <w:pPr>
        <w:ind w:left="58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290263DE"/>
    <w:multiLevelType w:val="hybridMultilevel"/>
    <w:tmpl w:val="FC8C37A0"/>
    <w:lvl w:ilvl="0" w:tplc="7B62D48A">
      <w:start w:val="5"/>
      <w:numFmt w:val="decimal"/>
      <w:lvlText w:val="%1."/>
      <w:lvlJc w:val="left"/>
      <w:pPr>
        <w:ind w:left="427"/>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tplc="589CBCF6">
      <w:start w:val="1"/>
      <w:numFmt w:val="decimal"/>
      <w:lvlText w:val="%2)"/>
      <w:lvlJc w:val="left"/>
      <w:pPr>
        <w:ind w:left="85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DAC2D144">
      <w:start w:val="1"/>
      <w:numFmt w:val="lowerRoman"/>
      <w:lvlText w:val="%3"/>
      <w:lvlJc w:val="left"/>
      <w:pPr>
        <w:ind w:left="15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B236422E">
      <w:start w:val="1"/>
      <w:numFmt w:val="decimal"/>
      <w:lvlText w:val="%4"/>
      <w:lvlJc w:val="left"/>
      <w:pPr>
        <w:ind w:left="22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62526920">
      <w:start w:val="1"/>
      <w:numFmt w:val="lowerLetter"/>
      <w:lvlText w:val="%5"/>
      <w:lvlJc w:val="left"/>
      <w:pPr>
        <w:ind w:left="294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71F8CD24">
      <w:start w:val="1"/>
      <w:numFmt w:val="lowerRoman"/>
      <w:lvlText w:val="%6"/>
      <w:lvlJc w:val="left"/>
      <w:pPr>
        <w:ind w:left="366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58BA6D5C">
      <w:start w:val="1"/>
      <w:numFmt w:val="decimal"/>
      <w:lvlText w:val="%7"/>
      <w:lvlJc w:val="left"/>
      <w:pPr>
        <w:ind w:left="438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D7FEB36A">
      <w:start w:val="1"/>
      <w:numFmt w:val="lowerLetter"/>
      <w:lvlText w:val="%8"/>
      <w:lvlJc w:val="left"/>
      <w:pPr>
        <w:ind w:left="51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5B8C9D08">
      <w:start w:val="1"/>
      <w:numFmt w:val="lowerRoman"/>
      <w:lvlText w:val="%9"/>
      <w:lvlJc w:val="left"/>
      <w:pPr>
        <w:ind w:left="58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29086373"/>
    <w:multiLevelType w:val="hybridMultilevel"/>
    <w:tmpl w:val="DD5A78C6"/>
    <w:lvl w:ilvl="0" w:tplc="04150019">
      <w:start w:val="1"/>
      <w:numFmt w:val="lowerLetter"/>
      <w:lvlText w:val="%1."/>
      <w:lvlJc w:val="left"/>
      <w:pPr>
        <w:ind w:left="2212" w:hanging="360"/>
      </w:pPr>
    </w:lvl>
    <w:lvl w:ilvl="1" w:tplc="04150019" w:tentative="1">
      <w:start w:val="1"/>
      <w:numFmt w:val="lowerLetter"/>
      <w:lvlText w:val="%2."/>
      <w:lvlJc w:val="left"/>
      <w:pPr>
        <w:ind w:left="2932" w:hanging="360"/>
      </w:pPr>
    </w:lvl>
    <w:lvl w:ilvl="2" w:tplc="0415001B" w:tentative="1">
      <w:start w:val="1"/>
      <w:numFmt w:val="lowerRoman"/>
      <w:lvlText w:val="%3."/>
      <w:lvlJc w:val="right"/>
      <w:pPr>
        <w:ind w:left="3652" w:hanging="180"/>
      </w:pPr>
    </w:lvl>
    <w:lvl w:ilvl="3" w:tplc="0415000F" w:tentative="1">
      <w:start w:val="1"/>
      <w:numFmt w:val="decimal"/>
      <w:lvlText w:val="%4."/>
      <w:lvlJc w:val="left"/>
      <w:pPr>
        <w:ind w:left="4372" w:hanging="360"/>
      </w:pPr>
    </w:lvl>
    <w:lvl w:ilvl="4" w:tplc="04150019" w:tentative="1">
      <w:start w:val="1"/>
      <w:numFmt w:val="lowerLetter"/>
      <w:lvlText w:val="%5."/>
      <w:lvlJc w:val="left"/>
      <w:pPr>
        <w:ind w:left="5092" w:hanging="360"/>
      </w:pPr>
    </w:lvl>
    <w:lvl w:ilvl="5" w:tplc="0415001B" w:tentative="1">
      <w:start w:val="1"/>
      <w:numFmt w:val="lowerRoman"/>
      <w:lvlText w:val="%6."/>
      <w:lvlJc w:val="right"/>
      <w:pPr>
        <w:ind w:left="5812" w:hanging="180"/>
      </w:pPr>
    </w:lvl>
    <w:lvl w:ilvl="6" w:tplc="0415000F" w:tentative="1">
      <w:start w:val="1"/>
      <w:numFmt w:val="decimal"/>
      <w:lvlText w:val="%7."/>
      <w:lvlJc w:val="left"/>
      <w:pPr>
        <w:ind w:left="6532" w:hanging="360"/>
      </w:pPr>
    </w:lvl>
    <w:lvl w:ilvl="7" w:tplc="04150019" w:tentative="1">
      <w:start w:val="1"/>
      <w:numFmt w:val="lowerLetter"/>
      <w:lvlText w:val="%8."/>
      <w:lvlJc w:val="left"/>
      <w:pPr>
        <w:ind w:left="7252" w:hanging="360"/>
      </w:pPr>
    </w:lvl>
    <w:lvl w:ilvl="8" w:tplc="0415001B" w:tentative="1">
      <w:start w:val="1"/>
      <w:numFmt w:val="lowerRoman"/>
      <w:lvlText w:val="%9."/>
      <w:lvlJc w:val="right"/>
      <w:pPr>
        <w:ind w:left="7972" w:hanging="180"/>
      </w:pPr>
    </w:lvl>
  </w:abstractNum>
  <w:abstractNum w:abstractNumId="28" w15:restartNumberingAfterBreak="0">
    <w:nsid w:val="294D1870"/>
    <w:multiLevelType w:val="hybridMultilevel"/>
    <w:tmpl w:val="4C7474EE"/>
    <w:lvl w:ilvl="0" w:tplc="3360552E">
      <w:start w:val="1"/>
      <w:numFmt w:val="decimal"/>
      <w:lvlText w:val="%1."/>
      <w:lvlJc w:val="left"/>
      <w:pPr>
        <w:ind w:left="427"/>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tplc="358211EC">
      <w:start w:val="1"/>
      <w:numFmt w:val="decimal"/>
      <w:lvlText w:val="%2)"/>
      <w:lvlJc w:val="left"/>
      <w:pPr>
        <w:ind w:left="85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F4BEBE24">
      <w:start w:val="1"/>
      <w:numFmt w:val="lowerLetter"/>
      <w:lvlText w:val="%3)"/>
      <w:lvlJc w:val="left"/>
      <w:pPr>
        <w:ind w:left="113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230603E4">
      <w:start w:val="1"/>
      <w:numFmt w:val="decimal"/>
      <w:lvlText w:val="%4"/>
      <w:lvlJc w:val="left"/>
      <w:pPr>
        <w:ind w:left="1505"/>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C2E420A4">
      <w:start w:val="1"/>
      <w:numFmt w:val="lowerLetter"/>
      <w:lvlText w:val="%5"/>
      <w:lvlJc w:val="left"/>
      <w:pPr>
        <w:ind w:left="2225"/>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86085ACC">
      <w:start w:val="1"/>
      <w:numFmt w:val="lowerRoman"/>
      <w:lvlText w:val="%6"/>
      <w:lvlJc w:val="left"/>
      <w:pPr>
        <w:ind w:left="2945"/>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CCBE1B48">
      <w:start w:val="1"/>
      <w:numFmt w:val="decimal"/>
      <w:lvlText w:val="%7"/>
      <w:lvlJc w:val="left"/>
      <w:pPr>
        <w:ind w:left="3665"/>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0A580D92">
      <w:start w:val="1"/>
      <w:numFmt w:val="lowerLetter"/>
      <w:lvlText w:val="%8"/>
      <w:lvlJc w:val="left"/>
      <w:pPr>
        <w:ind w:left="4385"/>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1612F522">
      <w:start w:val="1"/>
      <w:numFmt w:val="lowerRoman"/>
      <w:lvlText w:val="%9"/>
      <w:lvlJc w:val="left"/>
      <w:pPr>
        <w:ind w:left="5105"/>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29683167"/>
    <w:multiLevelType w:val="hybridMultilevel"/>
    <w:tmpl w:val="DEEED012"/>
    <w:lvl w:ilvl="0" w:tplc="DBFAC14A">
      <w:start w:val="1"/>
      <w:numFmt w:val="decimal"/>
      <w:lvlText w:val="%1"/>
      <w:lvlJc w:val="left"/>
      <w:pPr>
        <w:ind w:left="3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D02E08A0">
      <w:start w:val="1"/>
      <w:numFmt w:val="lowerLetter"/>
      <w:lvlText w:val="%2"/>
      <w:lvlJc w:val="left"/>
      <w:pPr>
        <w:ind w:left="55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2C005BA0">
      <w:start w:val="1"/>
      <w:numFmt w:val="decimal"/>
      <w:lvlRestart w:val="0"/>
      <w:lvlText w:val="%3)"/>
      <w:lvlJc w:val="left"/>
      <w:pPr>
        <w:ind w:left="75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6090FCB4">
      <w:start w:val="1"/>
      <w:numFmt w:val="decimal"/>
      <w:lvlText w:val="%4"/>
      <w:lvlJc w:val="left"/>
      <w:pPr>
        <w:ind w:left="147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504AA84E">
      <w:start w:val="1"/>
      <w:numFmt w:val="lowerLetter"/>
      <w:lvlText w:val="%5"/>
      <w:lvlJc w:val="left"/>
      <w:pPr>
        <w:ind w:left="219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56EAE086">
      <w:start w:val="1"/>
      <w:numFmt w:val="lowerRoman"/>
      <w:lvlText w:val="%6"/>
      <w:lvlJc w:val="left"/>
      <w:pPr>
        <w:ind w:left="291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2CE49B6E">
      <w:start w:val="1"/>
      <w:numFmt w:val="decimal"/>
      <w:lvlText w:val="%7"/>
      <w:lvlJc w:val="left"/>
      <w:pPr>
        <w:ind w:left="363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55F06D7C">
      <w:start w:val="1"/>
      <w:numFmt w:val="lowerLetter"/>
      <w:lvlText w:val="%8"/>
      <w:lvlJc w:val="left"/>
      <w:pPr>
        <w:ind w:left="435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CE424DE4">
      <w:start w:val="1"/>
      <w:numFmt w:val="lowerRoman"/>
      <w:lvlText w:val="%9"/>
      <w:lvlJc w:val="left"/>
      <w:pPr>
        <w:ind w:left="507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2CA0432A"/>
    <w:multiLevelType w:val="hybridMultilevel"/>
    <w:tmpl w:val="CDCA4EFC"/>
    <w:lvl w:ilvl="0" w:tplc="AFFCEDC2">
      <w:start w:val="1"/>
      <w:numFmt w:val="decimal"/>
      <w:lvlText w:val="%1."/>
      <w:lvlJc w:val="left"/>
      <w:pPr>
        <w:ind w:left="427"/>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tplc="D8DE570E">
      <w:start w:val="1"/>
      <w:numFmt w:val="decimal"/>
      <w:lvlText w:val="%2)"/>
      <w:lvlJc w:val="left"/>
      <w:pPr>
        <w:ind w:left="85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4AD0613E">
      <w:start w:val="1"/>
      <w:numFmt w:val="lowerRoman"/>
      <w:lvlText w:val="%3"/>
      <w:lvlJc w:val="left"/>
      <w:pPr>
        <w:ind w:left="15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2438ECB4">
      <w:start w:val="1"/>
      <w:numFmt w:val="decimal"/>
      <w:lvlText w:val="%4"/>
      <w:lvlJc w:val="left"/>
      <w:pPr>
        <w:ind w:left="22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6D46A1CE">
      <w:start w:val="1"/>
      <w:numFmt w:val="lowerLetter"/>
      <w:lvlText w:val="%5"/>
      <w:lvlJc w:val="left"/>
      <w:pPr>
        <w:ind w:left="294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01FEBE78">
      <w:start w:val="1"/>
      <w:numFmt w:val="lowerRoman"/>
      <w:lvlText w:val="%6"/>
      <w:lvlJc w:val="left"/>
      <w:pPr>
        <w:ind w:left="366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92067910">
      <w:start w:val="1"/>
      <w:numFmt w:val="decimal"/>
      <w:lvlText w:val="%7"/>
      <w:lvlJc w:val="left"/>
      <w:pPr>
        <w:ind w:left="438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C792DDCA">
      <w:start w:val="1"/>
      <w:numFmt w:val="lowerLetter"/>
      <w:lvlText w:val="%8"/>
      <w:lvlJc w:val="left"/>
      <w:pPr>
        <w:ind w:left="51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4C1E92E2">
      <w:start w:val="1"/>
      <w:numFmt w:val="lowerRoman"/>
      <w:lvlText w:val="%9"/>
      <w:lvlJc w:val="left"/>
      <w:pPr>
        <w:ind w:left="58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2EC049BA"/>
    <w:multiLevelType w:val="hybridMultilevel"/>
    <w:tmpl w:val="564C3968"/>
    <w:lvl w:ilvl="0" w:tplc="A4525692">
      <w:start w:val="1"/>
      <w:numFmt w:val="decimal"/>
      <w:lvlText w:val="%1"/>
      <w:lvlJc w:val="left"/>
      <w:pPr>
        <w:ind w:left="3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8E864694">
      <w:start w:val="1"/>
      <w:numFmt w:val="lowerLetter"/>
      <w:lvlText w:val="%2"/>
      <w:lvlJc w:val="left"/>
      <w:pPr>
        <w:ind w:left="56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EF9251C0">
      <w:start w:val="1"/>
      <w:numFmt w:val="decimal"/>
      <w:lvlRestart w:val="0"/>
      <w:lvlText w:val="%3)"/>
      <w:lvlJc w:val="left"/>
      <w:pPr>
        <w:ind w:left="78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CC6A88DC">
      <w:start w:val="1"/>
      <w:numFmt w:val="decimal"/>
      <w:lvlText w:val="%4"/>
      <w:lvlJc w:val="left"/>
      <w:pPr>
        <w:ind w:left="1485"/>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C69A85A4">
      <w:start w:val="1"/>
      <w:numFmt w:val="lowerLetter"/>
      <w:lvlText w:val="%5"/>
      <w:lvlJc w:val="left"/>
      <w:pPr>
        <w:ind w:left="2205"/>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846CA7DC">
      <w:start w:val="1"/>
      <w:numFmt w:val="lowerRoman"/>
      <w:lvlText w:val="%6"/>
      <w:lvlJc w:val="left"/>
      <w:pPr>
        <w:ind w:left="2925"/>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25B8893C">
      <w:start w:val="1"/>
      <w:numFmt w:val="decimal"/>
      <w:lvlText w:val="%7"/>
      <w:lvlJc w:val="left"/>
      <w:pPr>
        <w:ind w:left="3645"/>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445266E2">
      <w:start w:val="1"/>
      <w:numFmt w:val="lowerLetter"/>
      <w:lvlText w:val="%8"/>
      <w:lvlJc w:val="left"/>
      <w:pPr>
        <w:ind w:left="4365"/>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58701908">
      <w:start w:val="1"/>
      <w:numFmt w:val="lowerRoman"/>
      <w:lvlText w:val="%9"/>
      <w:lvlJc w:val="left"/>
      <w:pPr>
        <w:ind w:left="5085"/>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2F29754E"/>
    <w:multiLevelType w:val="hybridMultilevel"/>
    <w:tmpl w:val="1C22B91C"/>
    <w:lvl w:ilvl="0" w:tplc="04150017">
      <w:start w:val="1"/>
      <w:numFmt w:val="lowerLetter"/>
      <w:lvlText w:val="%1)"/>
      <w:lvlJc w:val="left"/>
      <w:pPr>
        <w:ind w:left="1613" w:hanging="360"/>
      </w:pPr>
    </w:lvl>
    <w:lvl w:ilvl="1" w:tplc="04150019" w:tentative="1">
      <w:start w:val="1"/>
      <w:numFmt w:val="lowerLetter"/>
      <w:lvlText w:val="%2."/>
      <w:lvlJc w:val="left"/>
      <w:pPr>
        <w:ind w:left="2333" w:hanging="360"/>
      </w:pPr>
    </w:lvl>
    <w:lvl w:ilvl="2" w:tplc="0415001B" w:tentative="1">
      <w:start w:val="1"/>
      <w:numFmt w:val="lowerRoman"/>
      <w:lvlText w:val="%3."/>
      <w:lvlJc w:val="right"/>
      <w:pPr>
        <w:ind w:left="3053" w:hanging="180"/>
      </w:pPr>
    </w:lvl>
    <w:lvl w:ilvl="3" w:tplc="0415000F" w:tentative="1">
      <w:start w:val="1"/>
      <w:numFmt w:val="decimal"/>
      <w:lvlText w:val="%4."/>
      <w:lvlJc w:val="left"/>
      <w:pPr>
        <w:ind w:left="3773" w:hanging="360"/>
      </w:pPr>
    </w:lvl>
    <w:lvl w:ilvl="4" w:tplc="04150019" w:tentative="1">
      <w:start w:val="1"/>
      <w:numFmt w:val="lowerLetter"/>
      <w:lvlText w:val="%5."/>
      <w:lvlJc w:val="left"/>
      <w:pPr>
        <w:ind w:left="4493" w:hanging="360"/>
      </w:pPr>
    </w:lvl>
    <w:lvl w:ilvl="5" w:tplc="0415001B" w:tentative="1">
      <w:start w:val="1"/>
      <w:numFmt w:val="lowerRoman"/>
      <w:lvlText w:val="%6."/>
      <w:lvlJc w:val="right"/>
      <w:pPr>
        <w:ind w:left="5213" w:hanging="180"/>
      </w:pPr>
    </w:lvl>
    <w:lvl w:ilvl="6" w:tplc="0415000F" w:tentative="1">
      <w:start w:val="1"/>
      <w:numFmt w:val="decimal"/>
      <w:lvlText w:val="%7."/>
      <w:lvlJc w:val="left"/>
      <w:pPr>
        <w:ind w:left="5933" w:hanging="360"/>
      </w:pPr>
    </w:lvl>
    <w:lvl w:ilvl="7" w:tplc="04150019" w:tentative="1">
      <w:start w:val="1"/>
      <w:numFmt w:val="lowerLetter"/>
      <w:lvlText w:val="%8."/>
      <w:lvlJc w:val="left"/>
      <w:pPr>
        <w:ind w:left="6653" w:hanging="360"/>
      </w:pPr>
    </w:lvl>
    <w:lvl w:ilvl="8" w:tplc="0415001B" w:tentative="1">
      <w:start w:val="1"/>
      <w:numFmt w:val="lowerRoman"/>
      <w:lvlText w:val="%9."/>
      <w:lvlJc w:val="right"/>
      <w:pPr>
        <w:ind w:left="7373" w:hanging="180"/>
      </w:pPr>
    </w:lvl>
  </w:abstractNum>
  <w:abstractNum w:abstractNumId="33" w15:restartNumberingAfterBreak="0">
    <w:nsid w:val="354C609A"/>
    <w:multiLevelType w:val="hybridMultilevel"/>
    <w:tmpl w:val="85FC7724"/>
    <w:lvl w:ilvl="0" w:tplc="04150017">
      <w:start w:val="1"/>
      <w:numFmt w:val="lowerLetter"/>
      <w:lvlText w:val="%1)"/>
      <w:lvlJc w:val="left"/>
      <w:pPr>
        <w:ind w:left="893" w:hanging="360"/>
      </w:pPr>
    </w:lvl>
    <w:lvl w:ilvl="1" w:tplc="04150019" w:tentative="1">
      <w:start w:val="1"/>
      <w:numFmt w:val="lowerLetter"/>
      <w:lvlText w:val="%2."/>
      <w:lvlJc w:val="left"/>
      <w:pPr>
        <w:ind w:left="1613" w:hanging="360"/>
      </w:pPr>
    </w:lvl>
    <w:lvl w:ilvl="2" w:tplc="0415001B" w:tentative="1">
      <w:start w:val="1"/>
      <w:numFmt w:val="lowerRoman"/>
      <w:lvlText w:val="%3."/>
      <w:lvlJc w:val="right"/>
      <w:pPr>
        <w:ind w:left="2333" w:hanging="180"/>
      </w:pPr>
    </w:lvl>
    <w:lvl w:ilvl="3" w:tplc="0415000F" w:tentative="1">
      <w:start w:val="1"/>
      <w:numFmt w:val="decimal"/>
      <w:lvlText w:val="%4."/>
      <w:lvlJc w:val="left"/>
      <w:pPr>
        <w:ind w:left="3053" w:hanging="360"/>
      </w:pPr>
    </w:lvl>
    <w:lvl w:ilvl="4" w:tplc="04150019" w:tentative="1">
      <w:start w:val="1"/>
      <w:numFmt w:val="lowerLetter"/>
      <w:lvlText w:val="%5."/>
      <w:lvlJc w:val="left"/>
      <w:pPr>
        <w:ind w:left="3773" w:hanging="360"/>
      </w:pPr>
    </w:lvl>
    <w:lvl w:ilvl="5" w:tplc="0415001B" w:tentative="1">
      <w:start w:val="1"/>
      <w:numFmt w:val="lowerRoman"/>
      <w:lvlText w:val="%6."/>
      <w:lvlJc w:val="right"/>
      <w:pPr>
        <w:ind w:left="4493" w:hanging="180"/>
      </w:pPr>
    </w:lvl>
    <w:lvl w:ilvl="6" w:tplc="0415000F" w:tentative="1">
      <w:start w:val="1"/>
      <w:numFmt w:val="decimal"/>
      <w:lvlText w:val="%7."/>
      <w:lvlJc w:val="left"/>
      <w:pPr>
        <w:ind w:left="5213" w:hanging="360"/>
      </w:pPr>
    </w:lvl>
    <w:lvl w:ilvl="7" w:tplc="04150019" w:tentative="1">
      <w:start w:val="1"/>
      <w:numFmt w:val="lowerLetter"/>
      <w:lvlText w:val="%8."/>
      <w:lvlJc w:val="left"/>
      <w:pPr>
        <w:ind w:left="5933" w:hanging="360"/>
      </w:pPr>
    </w:lvl>
    <w:lvl w:ilvl="8" w:tplc="0415001B" w:tentative="1">
      <w:start w:val="1"/>
      <w:numFmt w:val="lowerRoman"/>
      <w:lvlText w:val="%9."/>
      <w:lvlJc w:val="right"/>
      <w:pPr>
        <w:ind w:left="6653" w:hanging="180"/>
      </w:pPr>
    </w:lvl>
  </w:abstractNum>
  <w:abstractNum w:abstractNumId="34" w15:restartNumberingAfterBreak="0">
    <w:nsid w:val="36006E71"/>
    <w:multiLevelType w:val="hybridMultilevel"/>
    <w:tmpl w:val="43CC4A6C"/>
    <w:lvl w:ilvl="0" w:tplc="86FA90B4">
      <w:start w:val="1"/>
      <w:numFmt w:val="decimal"/>
      <w:lvlText w:val="%1."/>
      <w:lvlJc w:val="left"/>
      <w:pPr>
        <w:ind w:left="427"/>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tplc="D194D83A">
      <w:start w:val="1"/>
      <w:numFmt w:val="lowerLetter"/>
      <w:lvlText w:val="%2"/>
      <w:lvlJc w:val="left"/>
      <w:pPr>
        <w:ind w:left="1101"/>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2" w:tplc="A4FCD654">
      <w:start w:val="1"/>
      <w:numFmt w:val="lowerRoman"/>
      <w:lvlText w:val="%3"/>
      <w:lvlJc w:val="left"/>
      <w:pPr>
        <w:ind w:left="1821"/>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3" w:tplc="06125BC8">
      <w:start w:val="1"/>
      <w:numFmt w:val="decimal"/>
      <w:lvlText w:val="%4"/>
      <w:lvlJc w:val="left"/>
      <w:pPr>
        <w:ind w:left="2541"/>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4" w:tplc="64801356">
      <w:start w:val="1"/>
      <w:numFmt w:val="lowerLetter"/>
      <w:lvlText w:val="%5"/>
      <w:lvlJc w:val="left"/>
      <w:pPr>
        <w:ind w:left="3261"/>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5" w:tplc="2C84363E">
      <w:start w:val="1"/>
      <w:numFmt w:val="lowerRoman"/>
      <w:lvlText w:val="%6"/>
      <w:lvlJc w:val="left"/>
      <w:pPr>
        <w:ind w:left="3981"/>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6" w:tplc="438EEEB4">
      <w:start w:val="1"/>
      <w:numFmt w:val="decimal"/>
      <w:lvlText w:val="%7"/>
      <w:lvlJc w:val="left"/>
      <w:pPr>
        <w:ind w:left="4701"/>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7" w:tplc="F20688D4">
      <w:start w:val="1"/>
      <w:numFmt w:val="lowerLetter"/>
      <w:lvlText w:val="%8"/>
      <w:lvlJc w:val="left"/>
      <w:pPr>
        <w:ind w:left="5421"/>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8" w:tplc="C8DC1E56">
      <w:start w:val="1"/>
      <w:numFmt w:val="lowerRoman"/>
      <w:lvlText w:val="%9"/>
      <w:lvlJc w:val="left"/>
      <w:pPr>
        <w:ind w:left="6141"/>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38A70BA8"/>
    <w:multiLevelType w:val="hybridMultilevel"/>
    <w:tmpl w:val="3FE6E318"/>
    <w:lvl w:ilvl="0" w:tplc="D1FC2C0A">
      <w:start w:val="1"/>
      <w:numFmt w:val="decimal"/>
      <w:lvlText w:val="%1."/>
      <w:lvlJc w:val="left"/>
      <w:pPr>
        <w:ind w:left="927" w:hanging="360"/>
      </w:pPr>
      <w:rPr>
        <w:rFonts w:hint="default"/>
      </w:rPr>
    </w:lvl>
    <w:lvl w:ilvl="1" w:tplc="CA8250BA">
      <w:start w:val="1"/>
      <w:numFmt w:val="lowerLetter"/>
      <w:lvlText w:val="%2)"/>
      <w:lvlJc w:val="left"/>
      <w:pPr>
        <w:ind w:left="1647" w:hanging="360"/>
      </w:pPr>
      <w:rPr>
        <w:rFonts w:hint="default"/>
      </w:r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6" w15:restartNumberingAfterBreak="0">
    <w:nsid w:val="39566045"/>
    <w:multiLevelType w:val="hybridMultilevel"/>
    <w:tmpl w:val="E668EACE"/>
    <w:lvl w:ilvl="0" w:tplc="70E0C458">
      <w:start w:val="1"/>
      <w:numFmt w:val="decimal"/>
      <w:lvlText w:val="%1."/>
      <w:lvlJc w:val="left"/>
      <w:pPr>
        <w:ind w:left="427"/>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tplc="1E784328">
      <w:start w:val="1"/>
      <w:numFmt w:val="decimal"/>
      <w:lvlText w:val="%2)"/>
      <w:lvlJc w:val="left"/>
      <w:pPr>
        <w:ind w:left="71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CA582736">
      <w:start w:val="1"/>
      <w:numFmt w:val="upperLetter"/>
      <w:lvlText w:val="%3"/>
      <w:lvlJc w:val="left"/>
      <w:pPr>
        <w:ind w:left="91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8E700446">
      <w:start w:val="1"/>
      <w:numFmt w:val="decimal"/>
      <w:lvlText w:val="%4"/>
      <w:lvlJc w:val="left"/>
      <w:pPr>
        <w:ind w:left="178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7166EBE4">
      <w:start w:val="1"/>
      <w:numFmt w:val="lowerLetter"/>
      <w:lvlText w:val="%5"/>
      <w:lvlJc w:val="left"/>
      <w:pPr>
        <w:ind w:left="250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105E462E">
      <w:start w:val="1"/>
      <w:numFmt w:val="lowerRoman"/>
      <w:lvlText w:val="%6"/>
      <w:lvlJc w:val="left"/>
      <w:pPr>
        <w:ind w:left="322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DB0E3242">
      <w:start w:val="1"/>
      <w:numFmt w:val="decimal"/>
      <w:lvlText w:val="%7"/>
      <w:lvlJc w:val="left"/>
      <w:pPr>
        <w:ind w:left="394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6DCEE69C">
      <w:start w:val="1"/>
      <w:numFmt w:val="lowerLetter"/>
      <w:lvlText w:val="%8"/>
      <w:lvlJc w:val="left"/>
      <w:pPr>
        <w:ind w:left="466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AEA0A10C">
      <w:start w:val="1"/>
      <w:numFmt w:val="lowerRoman"/>
      <w:lvlText w:val="%9"/>
      <w:lvlJc w:val="left"/>
      <w:pPr>
        <w:ind w:left="538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37" w15:restartNumberingAfterBreak="0">
    <w:nsid w:val="3ECA1207"/>
    <w:multiLevelType w:val="hybridMultilevel"/>
    <w:tmpl w:val="ECA28B52"/>
    <w:lvl w:ilvl="0" w:tplc="649E8694">
      <w:start w:val="1"/>
      <w:numFmt w:val="decimal"/>
      <w:lvlText w:val="%1."/>
      <w:lvlJc w:val="left"/>
      <w:pPr>
        <w:ind w:left="409" w:hanging="360"/>
      </w:pPr>
      <w:rPr>
        <w:rFonts w:hint="default"/>
        <w:b/>
        <w:bCs/>
      </w:rPr>
    </w:lvl>
    <w:lvl w:ilvl="1" w:tplc="04150019" w:tentative="1">
      <w:start w:val="1"/>
      <w:numFmt w:val="lowerLetter"/>
      <w:lvlText w:val="%2."/>
      <w:lvlJc w:val="left"/>
      <w:pPr>
        <w:ind w:left="1129" w:hanging="360"/>
      </w:pPr>
    </w:lvl>
    <w:lvl w:ilvl="2" w:tplc="0415001B" w:tentative="1">
      <w:start w:val="1"/>
      <w:numFmt w:val="lowerRoman"/>
      <w:lvlText w:val="%3."/>
      <w:lvlJc w:val="right"/>
      <w:pPr>
        <w:ind w:left="1849" w:hanging="180"/>
      </w:pPr>
    </w:lvl>
    <w:lvl w:ilvl="3" w:tplc="0415000F" w:tentative="1">
      <w:start w:val="1"/>
      <w:numFmt w:val="decimal"/>
      <w:lvlText w:val="%4."/>
      <w:lvlJc w:val="left"/>
      <w:pPr>
        <w:ind w:left="2569" w:hanging="360"/>
      </w:pPr>
    </w:lvl>
    <w:lvl w:ilvl="4" w:tplc="04150019" w:tentative="1">
      <w:start w:val="1"/>
      <w:numFmt w:val="lowerLetter"/>
      <w:lvlText w:val="%5."/>
      <w:lvlJc w:val="left"/>
      <w:pPr>
        <w:ind w:left="3289" w:hanging="360"/>
      </w:pPr>
    </w:lvl>
    <w:lvl w:ilvl="5" w:tplc="0415001B" w:tentative="1">
      <w:start w:val="1"/>
      <w:numFmt w:val="lowerRoman"/>
      <w:lvlText w:val="%6."/>
      <w:lvlJc w:val="right"/>
      <w:pPr>
        <w:ind w:left="4009" w:hanging="180"/>
      </w:pPr>
    </w:lvl>
    <w:lvl w:ilvl="6" w:tplc="0415000F" w:tentative="1">
      <w:start w:val="1"/>
      <w:numFmt w:val="decimal"/>
      <w:lvlText w:val="%7."/>
      <w:lvlJc w:val="left"/>
      <w:pPr>
        <w:ind w:left="4729" w:hanging="360"/>
      </w:pPr>
    </w:lvl>
    <w:lvl w:ilvl="7" w:tplc="04150019" w:tentative="1">
      <w:start w:val="1"/>
      <w:numFmt w:val="lowerLetter"/>
      <w:lvlText w:val="%8."/>
      <w:lvlJc w:val="left"/>
      <w:pPr>
        <w:ind w:left="5449" w:hanging="360"/>
      </w:pPr>
    </w:lvl>
    <w:lvl w:ilvl="8" w:tplc="0415001B" w:tentative="1">
      <w:start w:val="1"/>
      <w:numFmt w:val="lowerRoman"/>
      <w:lvlText w:val="%9."/>
      <w:lvlJc w:val="right"/>
      <w:pPr>
        <w:ind w:left="6169" w:hanging="180"/>
      </w:pPr>
    </w:lvl>
  </w:abstractNum>
  <w:abstractNum w:abstractNumId="38" w15:restartNumberingAfterBreak="0">
    <w:nsid w:val="41842843"/>
    <w:multiLevelType w:val="hybridMultilevel"/>
    <w:tmpl w:val="B3B01080"/>
    <w:lvl w:ilvl="0" w:tplc="73085458">
      <w:start w:val="1"/>
      <w:numFmt w:val="decimal"/>
      <w:lvlText w:val="%1."/>
      <w:lvlJc w:val="left"/>
      <w:pPr>
        <w:ind w:left="427"/>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tplc="22FC652A">
      <w:start w:val="1"/>
      <w:numFmt w:val="lowerLetter"/>
      <w:lvlText w:val="%2"/>
      <w:lvlJc w:val="left"/>
      <w:pPr>
        <w:ind w:left="108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2" w:tplc="564274C0">
      <w:start w:val="1"/>
      <w:numFmt w:val="lowerRoman"/>
      <w:lvlText w:val="%3"/>
      <w:lvlJc w:val="left"/>
      <w:pPr>
        <w:ind w:left="180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3" w:tplc="64766C1A">
      <w:start w:val="1"/>
      <w:numFmt w:val="decimal"/>
      <w:lvlText w:val="%4"/>
      <w:lvlJc w:val="left"/>
      <w:pPr>
        <w:ind w:left="252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4" w:tplc="C2B074C8">
      <w:start w:val="1"/>
      <w:numFmt w:val="lowerLetter"/>
      <w:lvlText w:val="%5"/>
      <w:lvlJc w:val="left"/>
      <w:pPr>
        <w:ind w:left="324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5" w:tplc="BFD4A6F6">
      <w:start w:val="1"/>
      <w:numFmt w:val="lowerRoman"/>
      <w:lvlText w:val="%6"/>
      <w:lvlJc w:val="left"/>
      <w:pPr>
        <w:ind w:left="396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6" w:tplc="D2E401B2">
      <w:start w:val="1"/>
      <w:numFmt w:val="decimal"/>
      <w:lvlText w:val="%7"/>
      <w:lvlJc w:val="left"/>
      <w:pPr>
        <w:ind w:left="468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7" w:tplc="68E21856">
      <w:start w:val="1"/>
      <w:numFmt w:val="lowerLetter"/>
      <w:lvlText w:val="%8"/>
      <w:lvlJc w:val="left"/>
      <w:pPr>
        <w:ind w:left="540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8" w:tplc="1BE46912">
      <w:start w:val="1"/>
      <w:numFmt w:val="lowerRoman"/>
      <w:lvlText w:val="%9"/>
      <w:lvlJc w:val="left"/>
      <w:pPr>
        <w:ind w:left="612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442A54B9"/>
    <w:multiLevelType w:val="hybridMultilevel"/>
    <w:tmpl w:val="2BF0ED12"/>
    <w:lvl w:ilvl="0" w:tplc="8FAAF0D8">
      <w:start w:val="1"/>
      <w:numFmt w:val="decimal"/>
      <w:lvlText w:val="%1"/>
      <w:lvlJc w:val="left"/>
      <w:pPr>
        <w:ind w:left="3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1084F5E0">
      <w:start w:val="1"/>
      <w:numFmt w:val="decimal"/>
      <w:lvlText w:val="%2)"/>
      <w:lvlJc w:val="left"/>
      <w:pPr>
        <w:ind w:left="70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371C9AF6">
      <w:start w:val="1"/>
      <w:numFmt w:val="lowerRoman"/>
      <w:lvlText w:val="%3"/>
      <w:lvlJc w:val="left"/>
      <w:pPr>
        <w:ind w:left="15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5EEAC9A0">
      <w:start w:val="1"/>
      <w:numFmt w:val="decimal"/>
      <w:lvlText w:val="%4"/>
      <w:lvlJc w:val="left"/>
      <w:pPr>
        <w:ind w:left="22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BA6A27AA">
      <w:start w:val="1"/>
      <w:numFmt w:val="lowerLetter"/>
      <w:lvlText w:val="%5"/>
      <w:lvlJc w:val="left"/>
      <w:pPr>
        <w:ind w:left="294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20666F0C">
      <w:start w:val="1"/>
      <w:numFmt w:val="lowerRoman"/>
      <w:lvlText w:val="%6"/>
      <w:lvlJc w:val="left"/>
      <w:pPr>
        <w:ind w:left="366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BD82A696">
      <w:start w:val="1"/>
      <w:numFmt w:val="decimal"/>
      <w:lvlText w:val="%7"/>
      <w:lvlJc w:val="left"/>
      <w:pPr>
        <w:ind w:left="438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6F1C12D6">
      <w:start w:val="1"/>
      <w:numFmt w:val="lowerLetter"/>
      <w:lvlText w:val="%8"/>
      <w:lvlJc w:val="left"/>
      <w:pPr>
        <w:ind w:left="51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1D4C32D2">
      <w:start w:val="1"/>
      <w:numFmt w:val="lowerRoman"/>
      <w:lvlText w:val="%9"/>
      <w:lvlJc w:val="left"/>
      <w:pPr>
        <w:ind w:left="58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446D3E35"/>
    <w:multiLevelType w:val="hybridMultilevel"/>
    <w:tmpl w:val="438E0A46"/>
    <w:lvl w:ilvl="0" w:tplc="FFFFFFFF">
      <w:start w:val="1"/>
      <w:numFmt w:val="lowerLetter"/>
      <w:lvlText w:val="%1)"/>
      <w:lvlJc w:val="left"/>
      <w:pPr>
        <w:ind w:left="1613" w:hanging="360"/>
      </w:pPr>
    </w:lvl>
    <w:lvl w:ilvl="1" w:tplc="FFFFFFFF" w:tentative="1">
      <w:start w:val="1"/>
      <w:numFmt w:val="lowerLetter"/>
      <w:lvlText w:val="%2."/>
      <w:lvlJc w:val="left"/>
      <w:pPr>
        <w:ind w:left="2333" w:hanging="360"/>
      </w:pPr>
    </w:lvl>
    <w:lvl w:ilvl="2" w:tplc="FFFFFFFF" w:tentative="1">
      <w:start w:val="1"/>
      <w:numFmt w:val="lowerRoman"/>
      <w:lvlText w:val="%3."/>
      <w:lvlJc w:val="right"/>
      <w:pPr>
        <w:ind w:left="3053" w:hanging="180"/>
      </w:pPr>
    </w:lvl>
    <w:lvl w:ilvl="3" w:tplc="FFFFFFFF" w:tentative="1">
      <w:start w:val="1"/>
      <w:numFmt w:val="decimal"/>
      <w:lvlText w:val="%4."/>
      <w:lvlJc w:val="left"/>
      <w:pPr>
        <w:ind w:left="3773" w:hanging="360"/>
      </w:pPr>
    </w:lvl>
    <w:lvl w:ilvl="4" w:tplc="FFFFFFFF" w:tentative="1">
      <w:start w:val="1"/>
      <w:numFmt w:val="lowerLetter"/>
      <w:lvlText w:val="%5."/>
      <w:lvlJc w:val="left"/>
      <w:pPr>
        <w:ind w:left="4493" w:hanging="360"/>
      </w:pPr>
    </w:lvl>
    <w:lvl w:ilvl="5" w:tplc="FFFFFFFF" w:tentative="1">
      <w:start w:val="1"/>
      <w:numFmt w:val="lowerRoman"/>
      <w:lvlText w:val="%6."/>
      <w:lvlJc w:val="right"/>
      <w:pPr>
        <w:ind w:left="5213" w:hanging="180"/>
      </w:pPr>
    </w:lvl>
    <w:lvl w:ilvl="6" w:tplc="FFFFFFFF" w:tentative="1">
      <w:start w:val="1"/>
      <w:numFmt w:val="decimal"/>
      <w:lvlText w:val="%7."/>
      <w:lvlJc w:val="left"/>
      <w:pPr>
        <w:ind w:left="5933" w:hanging="360"/>
      </w:pPr>
    </w:lvl>
    <w:lvl w:ilvl="7" w:tplc="FFFFFFFF" w:tentative="1">
      <w:start w:val="1"/>
      <w:numFmt w:val="lowerLetter"/>
      <w:lvlText w:val="%8."/>
      <w:lvlJc w:val="left"/>
      <w:pPr>
        <w:ind w:left="6653" w:hanging="360"/>
      </w:pPr>
    </w:lvl>
    <w:lvl w:ilvl="8" w:tplc="FFFFFFFF" w:tentative="1">
      <w:start w:val="1"/>
      <w:numFmt w:val="lowerRoman"/>
      <w:lvlText w:val="%9."/>
      <w:lvlJc w:val="right"/>
      <w:pPr>
        <w:ind w:left="7373" w:hanging="180"/>
      </w:pPr>
    </w:lvl>
  </w:abstractNum>
  <w:abstractNum w:abstractNumId="41" w15:restartNumberingAfterBreak="0">
    <w:nsid w:val="462535F1"/>
    <w:multiLevelType w:val="hybridMultilevel"/>
    <w:tmpl w:val="28C8C6D6"/>
    <w:lvl w:ilvl="0" w:tplc="A8EE42BE">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8324B4A">
      <w:start w:val="1"/>
      <w:numFmt w:val="bullet"/>
      <w:lvlText w:val=""/>
      <w:lvlJc w:val="left"/>
      <w:pPr>
        <w:ind w:left="91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256147E">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6590E37A">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5068888">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746AF6E">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B656ADD8">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65C1292">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81CAC8C">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2" w15:restartNumberingAfterBreak="0">
    <w:nsid w:val="48F067E9"/>
    <w:multiLevelType w:val="hybridMultilevel"/>
    <w:tmpl w:val="24DA4C36"/>
    <w:lvl w:ilvl="0" w:tplc="44DC2DF2">
      <w:start w:val="1"/>
      <w:numFmt w:val="decimal"/>
      <w:lvlText w:val="%1."/>
      <w:lvlJc w:val="left"/>
      <w:pPr>
        <w:ind w:left="427"/>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tplc="083AD468">
      <w:start w:val="1"/>
      <w:numFmt w:val="decimal"/>
      <w:lvlText w:val="%2)"/>
      <w:lvlJc w:val="left"/>
      <w:pPr>
        <w:ind w:left="85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55701E6E">
      <w:start w:val="1"/>
      <w:numFmt w:val="lowerRoman"/>
      <w:lvlText w:val="%3"/>
      <w:lvlJc w:val="left"/>
      <w:pPr>
        <w:ind w:left="15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E9AAAAE8">
      <w:start w:val="1"/>
      <w:numFmt w:val="decimal"/>
      <w:lvlText w:val="%4"/>
      <w:lvlJc w:val="left"/>
      <w:pPr>
        <w:ind w:left="22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1512BA0A">
      <w:start w:val="1"/>
      <w:numFmt w:val="lowerLetter"/>
      <w:lvlText w:val="%5"/>
      <w:lvlJc w:val="left"/>
      <w:pPr>
        <w:ind w:left="294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9662AADC">
      <w:start w:val="1"/>
      <w:numFmt w:val="lowerRoman"/>
      <w:lvlText w:val="%6"/>
      <w:lvlJc w:val="left"/>
      <w:pPr>
        <w:ind w:left="366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4992CAC8">
      <w:start w:val="1"/>
      <w:numFmt w:val="decimal"/>
      <w:lvlText w:val="%7"/>
      <w:lvlJc w:val="left"/>
      <w:pPr>
        <w:ind w:left="438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1394791E">
      <w:start w:val="1"/>
      <w:numFmt w:val="lowerLetter"/>
      <w:lvlText w:val="%8"/>
      <w:lvlJc w:val="left"/>
      <w:pPr>
        <w:ind w:left="51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F912E902">
      <w:start w:val="1"/>
      <w:numFmt w:val="lowerRoman"/>
      <w:lvlText w:val="%9"/>
      <w:lvlJc w:val="left"/>
      <w:pPr>
        <w:ind w:left="58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43" w15:restartNumberingAfterBreak="0">
    <w:nsid w:val="4A490B41"/>
    <w:multiLevelType w:val="hybridMultilevel"/>
    <w:tmpl w:val="CCC08060"/>
    <w:lvl w:ilvl="0" w:tplc="04150011">
      <w:start w:val="1"/>
      <w:numFmt w:val="decimal"/>
      <w:lvlText w:val="%1)"/>
      <w:lvlJc w:val="left"/>
      <w:pPr>
        <w:ind w:left="893" w:hanging="360"/>
      </w:pPr>
    </w:lvl>
    <w:lvl w:ilvl="1" w:tplc="04150019" w:tentative="1">
      <w:start w:val="1"/>
      <w:numFmt w:val="lowerLetter"/>
      <w:lvlText w:val="%2."/>
      <w:lvlJc w:val="left"/>
      <w:pPr>
        <w:ind w:left="1613" w:hanging="360"/>
      </w:pPr>
    </w:lvl>
    <w:lvl w:ilvl="2" w:tplc="0415001B" w:tentative="1">
      <w:start w:val="1"/>
      <w:numFmt w:val="lowerRoman"/>
      <w:lvlText w:val="%3."/>
      <w:lvlJc w:val="right"/>
      <w:pPr>
        <w:ind w:left="2333" w:hanging="180"/>
      </w:pPr>
    </w:lvl>
    <w:lvl w:ilvl="3" w:tplc="0415000F" w:tentative="1">
      <w:start w:val="1"/>
      <w:numFmt w:val="decimal"/>
      <w:lvlText w:val="%4."/>
      <w:lvlJc w:val="left"/>
      <w:pPr>
        <w:ind w:left="3053" w:hanging="360"/>
      </w:pPr>
    </w:lvl>
    <w:lvl w:ilvl="4" w:tplc="04150019" w:tentative="1">
      <w:start w:val="1"/>
      <w:numFmt w:val="lowerLetter"/>
      <w:lvlText w:val="%5."/>
      <w:lvlJc w:val="left"/>
      <w:pPr>
        <w:ind w:left="3773" w:hanging="360"/>
      </w:pPr>
    </w:lvl>
    <w:lvl w:ilvl="5" w:tplc="0415001B" w:tentative="1">
      <w:start w:val="1"/>
      <w:numFmt w:val="lowerRoman"/>
      <w:lvlText w:val="%6."/>
      <w:lvlJc w:val="right"/>
      <w:pPr>
        <w:ind w:left="4493" w:hanging="180"/>
      </w:pPr>
    </w:lvl>
    <w:lvl w:ilvl="6" w:tplc="0415000F" w:tentative="1">
      <w:start w:val="1"/>
      <w:numFmt w:val="decimal"/>
      <w:lvlText w:val="%7."/>
      <w:lvlJc w:val="left"/>
      <w:pPr>
        <w:ind w:left="5213" w:hanging="360"/>
      </w:pPr>
    </w:lvl>
    <w:lvl w:ilvl="7" w:tplc="04150019" w:tentative="1">
      <w:start w:val="1"/>
      <w:numFmt w:val="lowerLetter"/>
      <w:lvlText w:val="%8."/>
      <w:lvlJc w:val="left"/>
      <w:pPr>
        <w:ind w:left="5933" w:hanging="360"/>
      </w:pPr>
    </w:lvl>
    <w:lvl w:ilvl="8" w:tplc="0415001B" w:tentative="1">
      <w:start w:val="1"/>
      <w:numFmt w:val="lowerRoman"/>
      <w:lvlText w:val="%9."/>
      <w:lvlJc w:val="right"/>
      <w:pPr>
        <w:ind w:left="6653" w:hanging="180"/>
      </w:pPr>
    </w:lvl>
  </w:abstractNum>
  <w:abstractNum w:abstractNumId="44" w15:restartNumberingAfterBreak="0">
    <w:nsid w:val="4E832C68"/>
    <w:multiLevelType w:val="hybridMultilevel"/>
    <w:tmpl w:val="B9CC54D4"/>
    <w:lvl w:ilvl="0" w:tplc="68D65C8C">
      <w:start w:val="1"/>
      <w:numFmt w:val="lowerLetter"/>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45" w15:restartNumberingAfterBreak="0">
    <w:nsid w:val="505C27AC"/>
    <w:multiLevelType w:val="hybridMultilevel"/>
    <w:tmpl w:val="4576256E"/>
    <w:lvl w:ilvl="0" w:tplc="31A00F8A">
      <w:start w:val="1"/>
      <w:numFmt w:val="decimal"/>
      <w:lvlText w:val="%1."/>
      <w:lvlJc w:val="left"/>
      <w:pPr>
        <w:ind w:left="427"/>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tplc="796A6C6C">
      <w:start w:val="1"/>
      <w:numFmt w:val="decimal"/>
      <w:lvlText w:val="%2)"/>
      <w:lvlJc w:val="left"/>
      <w:pPr>
        <w:ind w:left="785"/>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C7BAA92A">
      <w:start w:val="1"/>
      <w:numFmt w:val="lowerRoman"/>
      <w:lvlText w:val="%3"/>
      <w:lvlJc w:val="left"/>
      <w:pPr>
        <w:ind w:left="15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54E8DD8A">
      <w:start w:val="1"/>
      <w:numFmt w:val="decimal"/>
      <w:lvlText w:val="%4"/>
      <w:lvlJc w:val="left"/>
      <w:pPr>
        <w:ind w:left="22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97C0212C">
      <w:start w:val="1"/>
      <w:numFmt w:val="lowerLetter"/>
      <w:lvlText w:val="%5"/>
      <w:lvlJc w:val="left"/>
      <w:pPr>
        <w:ind w:left="294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DC0A2EBC">
      <w:start w:val="1"/>
      <w:numFmt w:val="lowerRoman"/>
      <w:lvlText w:val="%6"/>
      <w:lvlJc w:val="left"/>
      <w:pPr>
        <w:ind w:left="366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4ABC6840">
      <w:start w:val="1"/>
      <w:numFmt w:val="decimal"/>
      <w:lvlText w:val="%7"/>
      <w:lvlJc w:val="left"/>
      <w:pPr>
        <w:ind w:left="438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B94AD55C">
      <w:start w:val="1"/>
      <w:numFmt w:val="lowerLetter"/>
      <w:lvlText w:val="%8"/>
      <w:lvlJc w:val="left"/>
      <w:pPr>
        <w:ind w:left="51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B96ABA3E">
      <w:start w:val="1"/>
      <w:numFmt w:val="lowerRoman"/>
      <w:lvlText w:val="%9"/>
      <w:lvlJc w:val="left"/>
      <w:pPr>
        <w:ind w:left="58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46" w15:restartNumberingAfterBreak="0">
    <w:nsid w:val="52000B4F"/>
    <w:multiLevelType w:val="hybridMultilevel"/>
    <w:tmpl w:val="EE7CD4A2"/>
    <w:lvl w:ilvl="0" w:tplc="E5E41866">
      <w:start w:val="1"/>
      <w:numFmt w:val="decimal"/>
      <w:lvlText w:val="%1"/>
      <w:lvlJc w:val="left"/>
      <w:pPr>
        <w:ind w:left="3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8236D1FA">
      <w:start w:val="1"/>
      <w:numFmt w:val="lowerLetter"/>
      <w:lvlText w:val="%2"/>
      <w:lvlJc w:val="left"/>
      <w:pPr>
        <w:ind w:left="57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FE0E0092">
      <w:start w:val="1"/>
      <w:numFmt w:val="decimal"/>
      <w:lvlRestart w:val="0"/>
      <w:lvlText w:val="%3)"/>
      <w:lvlJc w:val="left"/>
      <w:pPr>
        <w:ind w:left="605"/>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598487EA">
      <w:start w:val="1"/>
      <w:numFmt w:val="decimal"/>
      <w:lvlText w:val="%4"/>
      <w:lvlJc w:val="left"/>
      <w:pPr>
        <w:ind w:left="1505"/>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94A8842A">
      <w:start w:val="1"/>
      <w:numFmt w:val="lowerLetter"/>
      <w:lvlText w:val="%5"/>
      <w:lvlJc w:val="left"/>
      <w:pPr>
        <w:ind w:left="2225"/>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AE463A7C">
      <w:start w:val="1"/>
      <w:numFmt w:val="lowerRoman"/>
      <w:lvlText w:val="%6"/>
      <w:lvlJc w:val="left"/>
      <w:pPr>
        <w:ind w:left="2945"/>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2368C774">
      <w:start w:val="1"/>
      <w:numFmt w:val="decimal"/>
      <w:lvlText w:val="%7"/>
      <w:lvlJc w:val="left"/>
      <w:pPr>
        <w:ind w:left="3665"/>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2BB2988E">
      <w:start w:val="1"/>
      <w:numFmt w:val="lowerLetter"/>
      <w:lvlText w:val="%8"/>
      <w:lvlJc w:val="left"/>
      <w:pPr>
        <w:ind w:left="4385"/>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ECE257D2">
      <w:start w:val="1"/>
      <w:numFmt w:val="lowerRoman"/>
      <w:lvlText w:val="%9"/>
      <w:lvlJc w:val="left"/>
      <w:pPr>
        <w:ind w:left="5105"/>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47" w15:restartNumberingAfterBreak="0">
    <w:nsid w:val="56676845"/>
    <w:multiLevelType w:val="multilevel"/>
    <w:tmpl w:val="7332A936"/>
    <w:lvl w:ilvl="0">
      <w:start w:val="5"/>
      <w:numFmt w:val="decimal"/>
      <w:lvlText w:val="%1."/>
      <w:lvlJc w:val="left"/>
      <w:pPr>
        <w:ind w:left="390" w:hanging="390"/>
      </w:pPr>
      <w:rPr>
        <w:rFonts w:hint="default"/>
      </w:rPr>
    </w:lvl>
    <w:lvl w:ilvl="1">
      <w:start w:val="1"/>
      <w:numFmt w:val="decimal"/>
      <w:lvlText w:val="%1.%2."/>
      <w:lvlJc w:val="left"/>
      <w:pPr>
        <w:ind w:left="893" w:hanging="720"/>
      </w:pPr>
      <w:rPr>
        <w:rFonts w:hint="default"/>
        <w:b/>
        <w:bCs/>
      </w:rPr>
    </w:lvl>
    <w:lvl w:ilvl="2">
      <w:start w:val="1"/>
      <w:numFmt w:val="decimal"/>
      <w:lvlText w:val="%1.%2.%3."/>
      <w:lvlJc w:val="left"/>
      <w:pPr>
        <w:ind w:left="1066" w:hanging="720"/>
      </w:pPr>
      <w:rPr>
        <w:rFonts w:hint="default"/>
      </w:rPr>
    </w:lvl>
    <w:lvl w:ilvl="3">
      <w:start w:val="1"/>
      <w:numFmt w:val="decimal"/>
      <w:lvlText w:val="%1.%2.%3.%4."/>
      <w:lvlJc w:val="left"/>
      <w:pPr>
        <w:ind w:left="1599" w:hanging="1080"/>
      </w:pPr>
      <w:rPr>
        <w:rFonts w:hint="default"/>
      </w:rPr>
    </w:lvl>
    <w:lvl w:ilvl="4">
      <w:start w:val="1"/>
      <w:numFmt w:val="decimal"/>
      <w:lvlText w:val="%1.%2.%3.%4.%5."/>
      <w:lvlJc w:val="left"/>
      <w:pPr>
        <w:ind w:left="1772" w:hanging="1080"/>
      </w:pPr>
      <w:rPr>
        <w:rFonts w:hint="default"/>
      </w:rPr>
    </w:lvl>
    <w:lvl w:ilvl="5">
      <w:start w:val="1"/>
      <w:numFmt w:val="decimal"/>
      <w:lvlText w:val="%1.%2.%3.%4.%5.%6."/>
      <w:lvlJc w:val="left"/>
      <w:pPr>
        <w:ind w:left="2305" w:hanging="1440"/>
      </w:pPr>
      <w:rPr>
        <w:rFonts w:hint="default"/>
      </w:rPr>
    </w:lvl>
    <w:lvl w:ilvl="6">
      <w:start w:val="1"/>
      <w:numFmt w:val="decimal"/>
      <w:lvlText w:val="%1.%2.%3.%4.%5.%6.%7."/>
      <w:lvlJc w:val="left"/>
      <w:pPr>
        <w:ind w:left="2478" w:hanging="1440"/>
      </w:pPr>
      <w:rPr>
        <w:rFonts w:hint="default"/>
      </w:rPr>
    </w:lvl>
    <w:lvl w:ilvl="7">
      <w:start w:val="1"/>
      <w:numFmt w:val="decimal"/>
      <w:lvlText w:val="%1.%2.%3.%4.%5.%6.%7.%8."/>
      <w:lvlJc w:val="left"/>
      <w:pPr>
        <w:ind w:left="3011" w:hanging="1800"/>
      </w:pPr>
      <w:rPr>
        <w:rFonts w:hint="default"/>
      </w:rPr>
    </w:lvl>
    <w:lvl w:ilvl="8">
      <w:start w:val="1"/>
      <w:numFmt w:val="decimal"/>
      <w:lvlText w:val="%1.%2.%3.%4.%5.%6.%7.%8.%9."/>
      <w:lvlJc w:val="left"/>
      <w:pPr>
        <w:ind w:left="3544" w:hanging="2160"/>
      </w:pPr>
      <w:rPr>
        <w:rFonts w:hint="default"/>
      </w:rPr>
    </w:lvl>
  </w:abstractNum>
  <w:abstractNum w:abstractNumId="48" w15:restartNumberingAfterBreak="0">
    <w:nsid w:val="58033E4F"/>
    <w:multiLevelType w:val="hybridMultilevel"/>
    <w:tmpl w:val="A31A8A9A"/>
    <w:lvl w:ilvl="0" w:tplc="04150011">
      <w:start w:val="1"/>
      <w:numFmt w:val="decimal"/>
      <w:lvlText w:val="%1)"/>
      <w:lvlJc w:val="left"/>
      <w:pPr>
        <w:ind w:left="893" w:hanging="360"/>
      </w:pPr>
    </w:lvl>
    <w:lvl w:ilvl="1" w:tplc="04150019" w:tentative="1">
      <w:start w:val="1"/>
      <w:numFmt w:val="lowerLetter"/>
      <w:lvlText w:val="%2."/>
      <w:lvlJc w:val="left"/>
      <w:pPr>
        <w:ind w:left="1613" w:hanging="360"/>
      </w:pPr>
    </w:lvl>
    <w:lvl w:ilvl="2" w:tplc="0415001B" w:tentative="1">
      <w:start w:val="1"/>
      <w:numFmt w:val="lowerRoman"/>
      <w:lvlText w:val="%3."/>
      <w:lvlJc w:val="right"/>
      <w:pPr>
        <w:ind w:left="2333" w:hanging="180"/>
      </w:pPr>
    </w:lvl>
    <w:lvl w:ilvl="3" w:tplc="0415000F" w:tentative="1">
      <w:start w:val="1"/>
      <w:numFmt w:val="decimal"/>
      <w:lvlText w:val="%4."/>
      <w:lvlJc w:val="left"/>
      <w:pPr>
        <w:ind w:left="3053" w:hanging="360"/>
      </w:pPr>
    </w:lvl>
    <w:lvl w:ilvl="4" w:tplc="04150019" w:tentative="1">
      <w:start w:val="1"/>
      <w:numFmt w:val="lowerLetter"/>
      <w:lvlText w:val="%5."/>
      <w:lvlJc w:val="left"/>
      <w:pPr>
        <w:ind w:left="3773" w:hanging="360"/>
      </w:pPr>
    </w:lvl>
    <w:lvl w:ilvl="5" w:tplc="0415001B" w:tentative="1">
      <w:start w:val="1"/>
      <w:numFmt w:val="lowerRoman"/>
      <w:lvlText w:val="%6."/>
      <w:lvlJc w:val="right"/>
      <w:pPr>
        <w:ind w:left="4493" w:hanging="180"/>
      </w:pPr>
    </w:lvl>
    <w:lvl w:ilvl="6" w:tplc="0415000F" w:tentative="1">
      <w:start w:val="1"/>
      <w:numFmt w:val="decimal"/>
      <w:lvlText w:val="%7."/>
      <w:lvlJc w:val="left"/>
      <w:pPr>
        <w:ind w:left="5213" w:hanging="360"/>
      </w:pPr>
    </w:lvl>
    <w:lvl w:ilvl="7" w:tplc="04150019" w:tentative="1">
      <w:start w:val="1"/>
      <w:numFmt w:val="lowerLetter"/>
      <w:lvlText w:val="%8."/>
      <w:lvlJc w:val="left"/>
      <w:pPr>
        <w:ind w:left="5933" w:hanging="360"/>
      </w:pPr>
    </w:lvl>
    <w:lvl w:ilvl="8" w:tplc="0415001B" w:tentative="1">
      <w:start w:val="1"/>
      <w:numFmt w:val="lowerRoman"/>
      <w:lvlText w:val="%9."/>
      <w:lvlJc w:val="right"/>
      <w:pPr>
        <w:ind w:left="6653" w:hanging="180"/>
      </w:pPr>
    </w:lvl>
  </w:abstractNum>
  <w:abstractNum w:abstractNumId="49" w15:restartNumberingAfterBreak="0">
    <w:nsid w:val="58783418"/>
    <w:multiLevelType w:val="hybridMultilevel"/>
    <w:tmpl w:val="8AD22BDC"/>
    <w:lvl w:ilvl="0" w:tplc="EBC6B1A2">
      <w:start w:val="1"/>
      <w:numFmt w:val="decimal"/>
      <w:lvlText w:val="%1."/>
      <w:lvlJc w:val="left"/>
      <w:pPr>
        <w:ind w:left="708"/>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tplc="4B627F4E">
      <w:start w:val="1"/>
      <w:numFmt w:val="lowerLetter"/>
      <w:lvlText w:val="%2"/>
      <w:lvlJc w:val="left"/>
      <w:pPr>
        <w:ind w:left="1363"/>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2" w:tplc="43C403F0">
      <w:start w:val="1"/>
      <w:numFmt w:val="lowerRoman"/>
      <w:lvlText w:val="%3"/>
      <w:lvlJc w:val="left"/>
      <w:pPr>
        <w:ind w:left="2083"/>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3" w:tplc="5B509552">
      <w:start w:val="1"/>
      <w:numFmt w:val="decimal"/>
      <w:lvlText w:val="%4"/>
      <w:lvlJc w:val="left"/>
      <w:pPr>
        <w:ind w:left="2803"/>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4" w:tplc="12BC147E">
      <w:start w:val="1"/>
      <w:numFmt w:val="lowerLetter"/>
      <w:lvlText w:val="%5"/>
      <w:lvlJc w:val="left"/>
      <w:pPr>
        <w:ind w:left="3523"/>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5" w:tplc="6602F69E">
      <w:start w:val="1"/>
      <w:numFmt w:val="lowerRoman"/>
      <w:lvlText w:val="%6"/>
      <w:lvlJc w:val="left"/>
      <w:pPr>
        <w:ind w:left="4243"/>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6" w:tplc="9482D56A">
      <w:start w:val="1"/>
      <w:numFmt w:val="decimal"/>
      <w:lvlText w:val="%7"/>
      <w:lvlJc w:val="left"/>
      <w:pPr>
        <w:ind w:left="4963"/>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7" w:tplc="BCDCCD26">
      <w:start w:val="1"/>
      <w:numFmt w:val="lowerLetter"/>
      <w:lvlText w:val="%8"/>
      <w:lvlJc w:val="left"/>
      <w:pPr>
        <w:ind w:left="5683"/>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8" w:tplc="ADA2A63E">
      <w:start w:val="1"/>
      <w:numFmt w:val="lowerRoman"/>
      <w:lvlText w:val="%9"/>
      <w:lvlJc w:val="left"/>
      <w:pPr>
        <w:ind w:left="6403"/>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abstractNum>
  <w:abstractNum w:abstractNumId="50" w15:restartNumberingAfterBreak="0">
    <w:nsid w:val="5C451479"/>
    <w:multiLevelType w:val="hybridMultilevel"/>
    <w:tmpl w:val="3C422F2C"/>
    <w:lvl w:ilvl="0" w:tplc="14C072BE">
      <w:start w:val="1"/>
      <w:numFmt w:val="decimal"/>
      <w:lvlText w:val="%1"/>
      <w:lvlJc w:val="left"/>
      <w:pPr>
        <w:ind w:left="360"/>
      </w:pPr>
      <w:rPr>
        <w:rFonts w:ascii="Cambria" w:eastAsia="Cambria" w:hAnsi="Cambria" w:cs="Cambria"/>
        <w:b w:val="0"/>
        <w:i/>
        <w:iCs/>
        <w:strike w:val="0"/>
        <w:dstrike w:val="0"/>
        <w:color w:val="000000"/>
        <w:sz w:val="24"/>
        <w:szCs w:val="24"/>
        <w:u w:val="none" w:color="000000"/>
        <w:bdr w:val="none" w:sz="0" w:space="0" w:color="auto"/>
        <w:shd w:val="clear" w:color="auto" w:fill="auto"/>
        <w:vertAlign w:val="baseline"/>
      </w:rPr>
    </w:lvl>
    <w:lvl w:ilvl="1" w:tplc="760634EE">
      <w:start w:val="1"/>
      <w:numFmt w:val="lowerLetter"/>
      <w:lvlText w:val="%2"/>
      <w:lvlJc w:val="left"/>
      <w:pPr>
        <w:ind w:left="553"/>
      </w:pPr>
      <w:rPr>
        <w:rFonts w:ascii="Cambria" w:eastAsia="Cambria" w:hAnsi="Cambria" w:cs="Cambria"/>
        <w:b w:val="0"/>
        <w:i/>
        <w:iCs/>
        <w:strike w:val="0"/>
        <w:dstrike w:val="0"/>
        <w:color w:val="000000"/>
        <w:sz w:val="24"/>
        <w:szCs w:val="24"/>
        <w:u w:val="none" w:color="000000"/>
        <w:bdr w:val="none" w:sz="0" w:space="0" w:color="auto"/>
        <w:shd w:val="clear" w:color="auto" w:fill="auto"/>
        <w:vertAlign w:val="baseline"/>
      </w:rPr>
    </w:lvl>
    <w:lvl w:ilvl="2" w:tplc="0FFCB8EC">
      <w:start w:val="2"/>
      <w:numFmt w:val="decimal"/>
      <w:lvlRestart w:val="0"/>
      <w:lvlText w:val="%3)"/>
      <w:lvlJc w:val="left"/>
      <w:pPr>
        <w:ind w:left="772"/>
      </w:pPr>
      <w:rPr>
        <w:rFonts w:ascii="Cambria" w:eastAsia="Cambria" w:hAnsi="Cambria" w:cs="Cambria"/>
        <w:b w:val="0"/>
        <w:i/>
        <w:iCs/>
        <w:strike w:val="0"/>
        <w:dstrike w:val="0"/>
        <w:color w:val="000000"/>
        <w:sz w:val="24"/>
        <w:szCs w:val="24"/>
        <w:u w:val="none" w:color="000000"/>
        <w:bdr w:val="none" w:sz="0" w:space="0" w:color="auto"/>
        <w:shd w:val="clear" w:color="auto" w:fill="auto"/>
        <w:vertAlign w:val="baseline"/>
      </w:rPr>
    </w:lvl>
    <w:lvl w:ilvl="3" w:tplc="D654E6AA">
      <w:start w:val="1"/>
      <w:numFmt w:val="decimal"/>
      <w:lvlText w:val="%4"/>
      <w:lvlJc w:val="left"/>
      <w:pPr>
        <w:ind w:left="1467"/>
      </w:pPr>
      <w:rPr>
        <w:rFonts w:ascii="Cambria" w:eastAsia="Cambria" w:hAnsi="Cambria" w:cs="Cambria"/>
        <w:b w:val="0"/>
        <w:i/>
        <w:iCs/>
        <w:strike w:val="0"/>
        <w:dstrike w:val="0"/>
        <w:color w:val="000000"/>
        <w:sz w:val="24"/>
        <w:szCs w:val="24"/>
        <w:u w:val="none" w:color="000000"/>
        <w:bdr w:val="none" w:sz="0" w:space="0" w:color="auto"/>
        <w:shd w:val="clear" w:color="auto" w:fill="auto"/>
        <w:vertAlign w:val="baseline"/>
      </w:rPr>
    </w:lvl>
    <w:lvl w:ilvl="4" w:tplc="B0EE1B36">
      <w:start w:val="1"/>
      <w:numFmt w:val="lowerLetter"/>
      <w:lvlText w:val="%5"/>
      <w:lvlJc w:val="left"/>
      <w:pPr>
        <w:ind w:left="2187"/>
      </w:pPr>
      <w:rPr>
        <w:rFonts w:ascii="Cambria" w:eastAsia="Cambria" w:hAnsi="Cambria" w:cs="Cambria"/>
        <w:b w:val="0"/>
        <w:i/>
        <w:iCs/>
        <w:strike w:val="0"/>
        <w:dstrike w:val="0"/>
        <w:color w:val="000000"/>
        <w:sz w:val="24"/>
        <w:szCs w:val="24"/>
        <w:u w:val="none" w:color="000000"/>
        <w:bdr w:val="none" w:sz="0" w:space="0" w:color="auto"/>
        <w:shd w:val="clear" w:color="auto" w:fill="auto"/>
        <w:vertAlign w:val="baseline"/>
      </w:rPr>
    </w:lvl>
    <w:lvl w:ilvl="5" w:tplc="2FD08B86">
      <w:start w:val="1"/>
      <w:numFmt w:val="lowerRoman"/>
      <w:lvlText w:val="%6"/>
      <w:lvlJc w:val="left"/>
      <w:pPr>
        <w:ind w:left="2907"/>
      </w:pPr>
      <w:rPr>
        <w:rFonts w:ascii="Cambria" w:eastAsia="Cambria" w:hAnsi="Cambria" w:cs="Cambria"/>
        <w:b w:val="0"/>
        <w:i/>
        <w:iCs/>
        <w:strike w:val="0"/>
        <w:dstrike w:val="0"/>
        <w:color w:val="000000"/>
        <w:sz w:val="24"/>
        <w:szCs w:val="24"/>
        <w:u w:val="none" w:color="000000"/>
        <w:bdr w:val="none" w:sz="0" w:space="0" w:color="auto"/>
        <w:shd w:val="clear" w:color="auto" w:fill="auto"/>
        <w:vertAlign w:val="baseline"/>
      </w:rPr>
    </w:lvl>
    <w:lvl w:ilvl="6" w:tplc="347E3194">
      <w:start w:val="1"/>
      <w:numFmt w:val="decimal"/>
      <w:lvlText w:val="%7"/>
      <w:lvlJc w:val="left"/>
      <w:pPr>
        <w:ind w:left="3627"/>
      </w:pPr>
      <w:rPr>
        <w:rFonts w:ascii="Cambria" w:eastAsia="Cambria" w:hAnsi="Cambria" w:cs="Cambria"/>
        <w:b w:val="0"/>
        <w:i/>
        <w:iCs/>
        <w:strike w:val="0"/>
        <w:dstrike w:val="0"/>
        <w:color w:val="000000"/>
        <w:sz w:val="24"/>
        <w:szCs w:val="24"/>
        <w:u w:val="none" w:color="000000"/>
        <w:bdr w:val="none" w:sz="0" w:space="0" w:color="auto"/>
        <w:shd w:val="clear" w:color="auto" w:fill="auto"/>
        <w:vertAlign w:val="baseline"/>
      </w:rPr>
    </w:lvl>
    <w:lvl w:ilvl="7" w:tplc="504CEFD2">
      <w:start w:val="1"/>
      <w:numFmt w:val="lowerLetter"/>
      <w:lvlText w:val="%8"/>
      <w:lvlJc w:val="left"/>
      <w:pPr>
        <w:ind w:left="4347"/>
      </w:pPr>
      <w:rPr>
        <w:rFonts w:ascii="Cambria" w:eastAsia="Cambria" w:hAnsi="Cambria" w:cs="Cambria"/>
        <w:b w:val="0"/>
        <w:i/>
        <w:iCs/>
        <w:strike w:val="0"/>
        <w:dstrike w:val="0"/>
        <w:color w:val="000000"/>
        <w:sz w:val="24"/>
        <w:szCs w:val="24"/>
        <w:u w:val="none" w:color="000000"/>
        <w:bdr w:val="none" w:sz="0" w:space="0" w:color="auto"/>
        <w:shd w:val="clear" w:color="auto" w:fill="auto"/>
        <w:vertAlign w:val="baseline"/>
      </w:rPr>
    </w:lvl>
    <w:lvl w:ilvl="8" w:tplc="F30A5AA6">
      <w:start w:val="1"/>
      <w:numFmt w:val="lowerRoman"/>
      <w:lvlText w:val="%9"/>
      <w:lvlJc w:val="left"/>
      <w:pPr>
        <w:ind w:left="5067"/>
      </w:pPr>
      <w:rPr>
        <w:rFonts w:ascii="Cambria" w:eastAsia="Cambria" w:hAnsi="Cambria" w:cs="Cambria"/>
        <w:b w:val="0"/>
        <w:i/>
        <w:iCs/>
        <w:strike w:val="0"/>
        <w:dstrike w:val="0"/>
        <w:color w:val="000000"/>
        <w:sz w:val="24"/>
        <w:szCs w:val="24"/>
        <w:u w:val="none" w:color="000000"/>
        <w:bdr w:val="none" w:sz="0" w:space="0" w:color="auto"/>
        <w:shd w:val="clear" w:color="auto" w:fill="auto"/>
        <w:vertAlign w:val="baseline"/>
      </w:rPr>
    </w:lvl>
  </w:abstractNum>
  <w:abstractNum w:abstractNumId="51" w15:restartNumberingAfterBreak="0">
    <w:nsid w:val="633A7936"/>
    <w:multiLevelType w:val="hybridMultilevel"/>
    <w:tmpl w:val="0E8ED544"/>
    <w:lvl w:ilvl="0" w:tplc="D80608B6">
      <w:start w:val="1"/>
      <w:numFmt w:val="decimal"/>
      <w:lvlText w:val="%1."/>
      <w:lvlJc w:val="left"/>
      <w:pPr>
        <w:ind w:left="720" w:hanging="360"/>
      </w:pPr>
      <w:rPr>
        <w:b/>
      </w:rPr>
    </w:lvl>
    <w:lvl w:ilvl="1" w:tplc="2A1AB0B2">
      <w:start w:val="1"/>
      <w:numFmt w:val="decimal"/>
      <w:lvlText w:val="%2)"/>
      <w:lvlJc w:val="left"/>
      <w:pPr>
        <w:ind w:left="1440" w:hanging="360"/>
      </w:pPr>
      <w:rPr>
        <w:b w:val="0"/>
      </w:rPr>
    </w:lvl>
    <w:lvl w:ilvl="2" w:tplc="0415001B">
      <w:start w:val="1"/>
      <w:numFmt w:val="lowerRoman"/>
      <w:lvlText w:val="%3."/>
      <w:lvlJc w:val="right"/>
      <w:pPr>
        <w:ind w:left="2160" w:hanging="180"/>
      </w:pPr>
    </w:lvl>
    <w:lvl w:ilvl="3" w:tplc="1576D19E">
      <w:start w:val="1"/>
      <w:numFmt w:val="decimal"/>
      <w:lvlText w:val="%4."/>
      <w:lvlJc w:val="left"/>
      <w:pPr>
        <w:ind w:left="2880" w:hanging="360"/>
      </w:pPr>
      <w:rPr>
        <w:b w:val="0"/>
        <w:bCs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2" w15:restartNumberingAfterBreak="0">
    <w:nsid w:val="67E22663"/>
    <w:multiLevelType w:val="hybridMultilevel"/>
    <w:tmpl w:val="D43200FC"/>
    <w:lvl w:ilvl="0" w:tplc="3AD439C8">
      <w:start w:val="3"/>
      <w:numFmt w:val="decimal"/>
      <w:lvlText w:val="%1."/>
      <w:lvlJc w:val="left"/>
      <w:pPr>
        <w:ind w:left="427"/>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tplc="F740F7E4">
      <w:start w:val="1"/>
      <w:numFmt w:val="lowerLetter"/>
      <w:lvlText w:val="%2"/>
      <w:lvlJc w:val="left"/>
      <w:pPr>
        <w:ind w:left="108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2" w:tplc="89DAD988">
      <w:start w:val="1"/>
      <w:numFmt w:val="lowerRoman"/>
      <w:lvlText w:val="%3"/>
      <w:lvlJc w:val="left"/>
      <w:pPr>
        <w:ind w:left="180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3" w:tplc="B5E005EA">
      <w:start w:val="1"/>
      <w:numFmt w:val="decimal"/>
      <w:lvlText w:val="%4"/>
      <w:lvlJc w:val="left"/>
      <w:pPr>
        <w:ind w:left="252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4" w:tplc="3280D694">
      <w:start w:val="1"/>
      <w:numFmt w:val="lowerLetter"/>
      <w:lvlText w:val="%5"/>
      <w:lvlJc w:val="left"/>
      <w:pPr>
        <w:ind w:left="324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5" w:tplc="A4C6E26E">
      <w:start w:val="1"/>
      <w:numFmt w:val="lowerRoman"/>
      <w:lvlText w:val="%6"/>
      <w:lvlJc w:val="left"/>
      <w:pPr>
        <w:ind w:left="396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6" w:tplc="10E227B0">
      <w:start w:val="1"/>
      <w:numFmt w:val="decimal"/>
      <w:lvlText w:val="%7"/>
      <w:lvlJc w:val="left"/>
      <w:pPr>
        <w:ind w:left="468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7" w:tplc="E1D66302">
      <w:start w:val="1"/>
      <w:numFmt w:val="lowerLetter"/>
      <w:lvlText w:val="%8"/>
      <w:lvlJc w:val="left"/>
      <w:pPr>
        <w:ind w:left="540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8" w:tplc="BE32FF94">
      <w:start w:val="1"/>
      <w:numFmt w:val="lowerRoman"/>
      <w:lvlText w:val="%9"/>
      <w:lvlJc w:val="left"/>
      <w:pPr>
        <w:ind w:left="612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abstractNum>
  <w:abstractNum w:abstractNumId="53" w15:restartNumberingAfterBreak="0">
    <w:nsid w:val="67FD1E2B"/>
    <w:multiLevelType w:val="hybridMultilevel"/>
    <w:tmpl w:val="006EB830"/>
    <w:lvl w:ilvl="0" w:tplc="AEB629A2">
      <w:start w:val="1"/>
      <w:numFmt w:val="decimal"/>
      <w:lvlText w:val="%1."/>
      <w:lvlJc w:val="left"/>
      <w:pPr>
        <w:ind w:left="427"/>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tplc="A0D0BA12">
      <w:start w:val="1"/>
      <w:numFmt w:val="decimal"/>
      <w:lvlText w:val="%2)"/>
      <w:lvlJc w:val="left"/>
      <w:pPr>
        <w:ind w:left="70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EC9A7832">
      <w:start w:val="1"/>
      <w:numFmt w:val="lowerRoman"/>
      <w:lvlText w:val="%3"/>
      <w:lvlJc w:val="left"/>
      <w:pPr>
        <w:ind w:left="15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A86CB228">
      <w:start w:val="1"/>
      <w:numFmt w:val="decimal"/>
      <w:lvlText w:val="%4"/>
      <w:lvlJc w:val="left"/>
      <w:pPr>
        <w:ind w:left="22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3C8656AE">
      <w:start w:val="1"/>
      <w:numFmt w:val="lowerLetter"/>
      <w:lvlText w:val="%5"/>
      <w:lvlJc w:val="left"/>
      <w:pPr>
        <w:ind w:left="294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CD666AE2">
      <w:start w:val="1"/>
      <w:numFmt w:val="lowerRoman"/>
      <w:lvlText w:val="%6"/>
      <w:lvlJc w:val="left"/>
      <w:pPr>
        <w:ind w:left="366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C660F35C">
      <w:start w:val="1"/>
      <w:numFmt w:val="decimal"/>
      <w:lvlText w:val="%7"/>
      <w:lvlJc w:val="left"/>
      <w:pPr>
        <w:ind w:left="438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DB282FE4">
      <w:start w:val="1"/>
      <w:numFmt w:val="lowerLetter"/>
      <w:lvlText w:val="%8"/>
      <w:lvlJc w:val="left"/>
      <w:pPr>
        <w:ind w:left="51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C99CEDBE">
      <w:start w:val="1"/>
      <w:numFmt w:val="lowerRoman"/>
      <w:lvlText w:val="%9"/>
      <w:lvlJc w:val="left"/>
      <w:pPr>
        <w:ind w:left="58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54" w15:restartNumberingAfterBreak="0">
    <w:nsid w:val="68D92CE5"/>
    <w:multiLevelType w:val="hybridMultilevel"/>
    <w:tmpl w:val="315E4176"/>
    <w:lvl w:ilvl="0" w:tplc="A9801848">
      <w:start w:val="1"/>
      <w:numFmt w:val="decimal"/>
      <w:lvlText w:val="%1."/>
      <w:lvlJc w:val="left"/>
      <w:pPr>
        <w:ind w:left="427"/>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tplc="FFB8CC54">
      <w:start w:val="1"/>
      <w:numFmt w:val="decimal"/>
      <w:lvlText w:val="%2)"/>
      <w:lvlJc w:val="left"/>
      <w:pPr>
        <w:ind w:left="4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401CD1C0">
      <w:start w:val="1"/>
      <w:numFmt w:val="lowerRoman"/>
      <w:lvlText w:val="%3"/>
      <w:lvlJc w:val="left"/>
      <w:pPr>
        <w:ind w:left="15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49605814">
      <w:start w:val="1"/>
      <w:numFmt w:val="decimal"/>
      <w:lvlText w:val="%4"/>
      <w:lvlJc w:val="left"/>
      <w:pPr>
        <w:ind w:left="22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4ACCFE7C">
      <w:start w:val="1"/>
      <w:numFmt w:val="lowerLetter"/>
      <w:lvlText w:val="%5"/>
      <w:lvlJc w:val="left"/>
      <w:pPr>
        <w:ind w:left="294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7BFCF720">
      <w:start w:val="1"/>
      <w:numFmt w:val="lowerRoman"/>
      <w:lvlText w:val="%6"/>
      <w:lvlJc w:val="left"/>
      <w:pPr>
        <w:ind w:left="366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1204988E">
      <w:start w:val="1"/>
      <w:numFmt w:val="decimal"/>
      <w:lvlText w:val="%7"/>
      <w:lvlJc w:val="left"/>
      <w:pPr>
        <w:ind w:left="438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F92C9CB8">
      <w:start w:val="1"/>
      <w:numFmt w:val="lowerLetter"/>
      <w:lvlText w:val="%8"/>
      <w:lvlJc w:val="left"/>
      <w:pPr>
        <w:ind w:left="51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EDAEEC9C">
      <w:start w:val="1"/>
      <w:numFmt w:val="lowerRoman"/>
      <w:lvlText w:val="%9"/>
      <w:lvlJc w:val="left"/>
      <w:pPr>
        <w:ind w:left="58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55" w15:restartNumberingAfterBreak="0">
    <w:nsid w:val="69C169C3"/>
    <w:multiLevelType w:val="hybridMultilevel"/>
    <w:tmpl w:val="73087B94"/>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56" w15:restartNumberingAfterBreak="0">
    <w:nsid w:val="6C540F82"/>
    <w:multiLevelType w:val="hybridMultilevel"/>
    <w:tmpl w:val="E30E481E"/>
    <w:lvl w:ilvl="0" w:tplc="BC4C4DCC">
      <w:start w:val="1"/>
      <w:numFmt w:val="decimal"/>
      <w:lvlText w:val="%1)"/>
      <w:lvlJc w:val="left"/>
      <w:pPr>
        <w:ind w:left="1430" w:hanging="360"/>
      </w:pPr>
      <w:rPr>
        <w:rFonts w:cs="Times New Roman"/>
        <w:color w:val="auto"/>
      </w:rPr>
    </w:lvl>
    <w:lvl w:ilvl="1" w:tplc="225A21E4">
      <w:start w:val="1"/>
      <w:numFmt w:val="lowerLetter"/>
      <w:lvlText w:val="%2)"/>
      <w:lvlJc w:val="left"/>
      <w:pPr>
        <w:ind w:left="2150" w:hanging="360"/>
      </w:pPr>
      <w:rPr>
        <w:rFonts w:cs="Times New Roman" w:hint="default"/>
        <w:b w:val="0"/>
        <w:bCs/>
      </w:rPr>
    </w:lvl>
    <w:lvl w:ilvl="2" w:tplc="0415001B">
      <w:start w:val="1"/>
      <w:numFmt w:val="lowerRoman"/>
      <w:lvlText w:val="%3."/>
      <w:lvlJc w:val="right"/>
      <w:pPr>
        <w:ind w:left="2870" w:hanging="180"/>
      </w:pPr>
      <w:rPr>
        <w:rFonts w:cs="Times New Roman"/>
      </w:rPr>
    </w:lvl>
    <w:lvl w:ilvl="3" w:tplc="0DC0D98A">
      <w:start w:val="1"/>
      <w:numFmt w:val="decimal"/>
      <w:lvlText w:val="%4."/>
      <w:lvlJc w:val="left"/>
      <w:pPr>
        <w:ind w:left="3590" w:hanging="360"/>
      </w:pPr>
      <w:rPr>
        <w:rFonts w:hint="default"/>
        <w:i w:val="0"/>
      </w:rPr>
    </w:lvl>
    <w:lvl w:ilvl="4" w:tplc="332EBDD0">
      <w:start w:val="1"/>
      <w:numFmt w:val="lowerLetter"/>
      <w:lvlText w:val="%5."/>
      <w:lvlJc w:val="left"/>
      <w:pPr>
        <w:ind w:left="4310" w:hanging="360"/>
      </w:pPr>
      <w:rPr>
        <w:rFonts w:hint="default"/>
      </w:rPr>
    </w:lvl>
    <w:lvl w:ilvl="5" w:tplc="0415001B" w:tentative="1">
      <w:start w:val="1"/>
      <w:numFmt w:val="lowerRoman"/>
      <w:lvlText w:val="%6."/>
      <w:lvlJc w:val="right"/>
      <w:pPr>
        <w:ind w:left="5030" w:hanging="180"/>
      </w:pPr>
      <w:rPr>
        <w:rFonts w:cs="Times New Roman"/>
      </w:rPr>
    </w:lvl>
    <w:lvl w:ilvl="6" w:tplc="0415000F" w:tentative="1">
      <w:start w:val="1"/>
      <w:numFmt w:val="decimal"/>
      <w:lvlText w:val="%7."/>
      <w:lvlJc w:val="left"/>
      <w:pPr>
        <w:ind w:left="5750" w:hanging="360"/>
      </w:pPr>
      <w:rPr>
        <w:rFonts w:cs="Times New Roman"/>
      </w:rPr>
    </w:lvl>
    <w:lvl w:ilvl="7" w:tplc="04150019" w:tentative="1">
      <w:start w:val="1"/>
      <w:numFmt w:val="lowerLetter"/>
      <w:lvlText w:val="%8."/>
      <w:lvlJc w:val="left"/>
      <w:pPr>
        <w:ind w:left="6470" w:hanging="360"/>
      </w:pPr>
      <w:rPr>
        <w:rFonts w:cs="Times New Roman"/>
      </w:rPr>
    </w:lvl>
    <w:lvl w:ilvl="8" w:tplc="0415001B" w:tentative="1">
      <w:start w:val="1"/>
      <w:numFmt w:val="lowerRoman"/>
      <w:lvlText w:val="%9."/>
      <w:lvlJc w:val="right"/>
      <w:pPr>
        <w:ind w:left="7190" w:hanging="180"/>
      </w:pPr>
      <w:rPr>
        <w:rFonts w:cs="Times New Roman"/>
      </w:rPr>
    </w:lvl>
  </w:abstractNum>
  <w:abstractNum w:abstractNumId="57" w15:restartNumberingAfterBreak="0">
    <w:nsid w:val="6D8C5917"/>
    <w:multiLevelType w:val="hybridMultilevel"/>
    <w:tmpl w:val="14A66588"/>
    <w:lvl w:ilvl="0" w:tplc="8ECE11AA">
      <w:start w:val="1"/>
      <w:numFmt w:val="decimal"/>
      <w:lvlText w:val="%1"/>
      <w:lvlJc w:val="left"/>
      <w:pPr>
        <w:ind w:left="3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2D1CED02">
      <w:start w:val="1"/>
      <w:numFmt w:val="lowerLetter"/>
      <w:lvlText w:val="%2"/>
      <w:lvlJc w:val="left"/>
      <w:pPr>
        <w:ind w:left="57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F8461B0A">
      <w:start w:val="5"/>
      <w:numFmt w:val="decimal"/>
      <w:lvlRestart w:val="0"/>
      <w:lvlText w:val="%3)"/>
      <w:lvlJc w:val="left"/>
      <w:pPr>
        <w:ind w:left="85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C7A0C094">
      <w:start w:val="1"/>
      <w:numFmt w:val="decimal"/>
      <w:lvlText w:val="%4"/>
      <w:lvlJc w:val="left"/>
      <w:pPr>
        <w:ind w:left="15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639A859A">
      <w:start w:val="1"/>
      <w:numFmt w:val="lowerLetter"/>
      <w:lvlText w:val="%5"/>
      <w:lvlJc w:val="left"/>
      <w:pPr>
        <w:ind w:left="22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E026C0AE">
      <w:start w:val="1"/>
      <w:numFmt w:val="lowerRoman"/>
      <w:lvlText w:val="%6"/>
      <w:lvlJc w:val="left"/>
      <w:pPr>
        <w:ind w:left="294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8D0EF0B6">
      <w:start w:val="1"/>
      <w:numFmt w:val="decimal"/>
      <w:lvlText w:val="%7"/>
      <w:lvlJc w:val="left"/>
      <w:pPr>
        <w:ind w:left="366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367E055A">
      <w:start w:val="1"/>
      <w:numFmt w:val="lowerLetter"/>
      <w:lvlText w:val="%8"/>
      <w:lvlJc w:val="left"/>
      <w:pPr>
        <w:ind w:left="438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91EC8D24">
      <w:start w:val="1"/>
      <w:numFmt w:val="lowerRoman"/>
      <w:lvlText w:val="%9"/>
      <w:lvlJc w:val="left"/>
      <w:pPr>
        <w:ind w:left="51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58" w15:restartNumberingAfterBreak="0">
    <w:nsid w:val="6EE10ADA"/>
    <w:multiLevelType w:val="hybridMultilevel"/>
    <w:tmpl w:val="FC26F81E"/>
    <w:lvl w:ilvl="0" w:tplc="554E1FEC">
      <w:start w:val="1"/>
      <w:numFmt w:val="decimal"/>
      <w:lvlText w:val="%1."/>
      <w:lvlJc w:val="left"/>
      <w:pPr>
        <w:ind w:left="427"/>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tplc="0B2E5822">
      <w:start w:val="1"/>
      <w:numFmt w:val="decimal"/>
      <w:lvlText w:val="%2)"/>
      <w:lvlJc w:val="left"/>
      <w:pPr>
        <w:ind w:left="70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79A4074E">
      <w:start w:val="1"/>
      <w:numFmt w:val="lowerRoman"/>
      <w:lvlText w:val="%3"/>
      <w:lvlJc w:val="left"/>
      <w:pPr>
        <w:ind w:left="15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A1FA838E">
      <w:start w:val="1"/>
      <w:numFmt w:val="decimal"/>
      <w:lvlText w:val="%4"/>
      <w:lvlJc w:val="left"/>
      <w:pPr>
        <w:ind w:left="22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6A0A65A6">
      <w:start w:val="1"/>
      <w:numFmt w:val="lowerLetter"/>
      <w:lvlText w:val="%5"/>
      <w:lvlJc w:val="left"/>
      <w:pPr>
        <w:ind w:left="294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10C22EB2">
      <w:start w:val="1"/>
      <w:numFmt w:val="lowerRoman"/>
      <w:lvlText w:val="%6"/>
      <w:lvlJc w:val="left"/>
      <w:pPr>
        <w:ind w:left="366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B52AB026">
      <w:start w:val="1"/>
      <w:numFmt w:val="decimal"/>
      <w:lvlText w:val="%7"/>
      <w:lvlJc w:val="left"/>
      <w:pPr>
        <w:ind w:left="438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4CE69BA6">
      <w:start w:val="1"/>
      <w:numFmt w:val="lowerLetter"/>
      <w:lvlText w:val="%8"/>
      <w:lvlJc w:val="left"/>
      <w:pPr>
        <w:ind w:left="51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BAD2BCB4">
      <w:start w:val="1"/>
      <w:numFmt w:val="lowerRoman"/>
      <w:lvlText w:val="%9"/>
      <w:lvlJc w:val="left"/>
      <w:pPr>
        <w:ind w:left="58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59" w15:restartNumberingAfterBreak="0">
    <w:nsid w:val="70C87CA0"/>
    <w:multiLevelType w:val="hybridMultilevel"/>
    <w:tmpl w:val="CC56BDFE"/>
    <w:lvl w:ilvl="0" w:tplc="50066A00">
      <w:start w:val="1"/>
      <w:numFmt w:val="decimal"/>
      <w:lvlText w:val="%1."/>
      <w:lvlJc w:val="left"/>
      <w:pPr>
        <w:ind w:left="36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tplc="1CB480D4">
      <w:start w:val="1"/>
      <w:numFmt w:val="lowerLetter"/>
      <w:lvlText w:val="%2"/>
      <w:lvlJc w:val="left"/>
      <w:pPr>
        <w:ind w:left="108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2" w:tplc="DB7CB364">
      <w:start w:val="1"/>
      <w:numFmt w:val="lowerRoman"/>
      <w:lvlText w:val="%3"/>
      <w:lvlJc w:val="left"/>
      <w:pPr>
        <w:ind w:left="180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3" w:tplc="9F4E0B64">
      <w:start w:val="1"/>
      <w:numFmt w:val="decimal"/>
      <w:lvlText w:val="%4"/>
      <w:lvlJc w:val="left"/>
      <w:pPr>
        <w:ind w:left="252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4" w:tplc="78CEDB30">
      <w:start w:val="1"/>
      <w:numFmt w:val="lowerLetter"/>
      <w:lvlText w:val="%5"/>
      <w:lvlJc w:val="left"/>
      <w:pPr>
        <w:ind w:left="324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5" w:tplc="4D2AABFA">
      <w:start w:val="1"/>
      <w:numFmt w:val="lowerRoman"/>
      <w:lvlText w:val="%6"/>
      <w:lvlJc w:val="left"/>
      <w:pPr>
        <w:ind w:left="396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6" w:tplc="4B567AE4">
      <w:start w:val="1"/>
      <w:numFmt w:val="decimal"/>
      <w:lvlText w:val="%7"/>
      <w:lvlJc w:val="left"/>
      <w:pPr>
        <w:ind w:left="468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7" w:tplc="E8DCD99E">
      <w:start w:val="1"/>
      <w:numFmt w:val="lowerLetter"/>
      <w:lvlText w:val="%8"/>
      <w:lvlJc w:val="left"/>
      <w:pPr>
        <w:ind w:left="540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8" w:tplc="3B0CA63E">
      <w:start w:val="1"/>
      <w:numFmt w:val="lowerRoman"/>
      <w:lvlText w:val="%9"/>
      <w:lvlJc w:val="left"/>
      <w:pPr>
        <w:ind w:left="612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abstractNum>
  <w:abstractNum w:abstractNumId="60" w15:restartNumberingAfterBreak="0">
    <w:nsid w:val="73E57B8C"/>
    <w:multiLevelType w:val="hybridMultilevel"/>
    <w:tmpl w:val="D48215F6"/>
    <w:lvl w:ilvl="0" w:tplc="FB5A62D8">
      <w:start w:val="3"/>
      <w:numFmt w:val="decimal"/>
      <w:lvlText w:val="%1)"/>
      <w:lvlJc w:val="left"/>
      <w:pPr>
        <w:ind w:left="85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7206EE3A">
      <w:start w:val="1"/>
      <w:numFmt w:val="lowerLetter"/>
      <w:lvlText w:val="%2)"/>
      <w:lvlJc w:val="left"/>
      <w:pPr>
        <w:ind w:left="113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E5CA2326">
      <w:start w:val="1"/>
      <w:numFmt w:val="lowerRoman"/>
      <w:lvlText w:val="%3"/>
      <w:lvlJc w:val="left"/>
      <w:pPr>
        <w:ind w:left="1505"/>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E8D2810C">
      <w:start w:val="1"/>
      <w:numFmt w:val="decimal"/>
      <w:lvlText w:val="%4"/>
      <w:lvlJc w:val="left"/>
      <w:pPr>
        <w:ind w:left="2225"/>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472E0798">
      <w:start w:val="1"/>
      <w:numFmt w:val="lowerLetter"/>
      <w:lvlText w:val="%5"/>
      <w:lvlJc w:val="left"/>
      <w:pPr>
        <w:ind w:left="2945"/>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B1AC9E44">
      <w:start w:val="1"/>
      <w:numFmt w:val="lowerRoman"/>
      <w:lvlText w:val="%6"/>
      <w:lvlJc w:val="left"/>
      <w:pPr>
        <w:ind w:left="3665"/>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0778EB18">
      <w:start w:val="1"/>
      <w:numFmt w:val="decimal"/>
      <w:lvlText w:val="%7"/>
      <w:lvlJc w:val="left"/>
      <w:pPr>
        <w:ind w:left="4385"/>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A646687A">
      <w:start w:val="1"/>
      <w:numFmt w:val="lowerLetter"/>
      <w:lvlText w:val="%8"/>
      <w:lvlJc w:val="left"/>
      <w:pPr>
        <w:ind w:left="5105"/>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9EC2F654">
      <w:start w:val="1"/>
      <w:numFmt w:val="lowerRoman"/>
      <w:lvlText w:val="%9"/>
      <w:lvlJc w:val="left"/>
      <w:pPr>
        <w:ind w:left="5825"/>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61" w15:restartNumberingAfterBreak="0">
    <w:nsid w:val="74484477"/>
    <w:multiLevelType w:val="hybridMultilevel"/>
    <w:tmpl w:val="79B829FC"/>
    <w:lvl w:ilvl="0" w:tplc="290E5C72">
      <w:start w:val="1"/>
      <w:numFmt w:val="decimal"/>
      <w:lvlText w:val="%1."/>
      <w:lvlJc w:val="left"/>
      <w:pPr>
        <w:ind w:left="435"/>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tplc="F704EADC">
      <w:start w:val="1"/>
      <w:numFmt w:val="decimal"/>
      <w:lvlText w:val="%2)"/>
      <w:lvlJc w:val="left"/>
      <w:pPr>
        <w:ind w:left="70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BA9A2AC4">
      <w:start w:val="1"/>
      <w:numFmt w:val="lowerRoman"/>
      <w:lvlText w:val="%3"/>
      <w:lvlJc w:val="left"/>
      <w:pPr>
        <w:ind w:left="15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2E8E8208">
      <w:start w:val="1"/>
      <w:numFmt w:val="decimal"/>
      <w:lvlText w:val="%4"/>
      <w:lvlJc w:val="left"/>
      <w:pPr>
        <w:ind w:left="22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F44CC432">
      <w:start w:val="1"/>
      <w:numFmt w:val="lowerLetter"/>
      <w:lvlText w:val="%5"/>
      <w:lvlJc w:val="left"/>
      <w:pPr>
        <w:ind w:left="294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59E63DFE">
      <w:start w:val="1"/>
      <w:numFmt w:val="lowerRoman"/>
      <w:lvlText w:val="%6"/>
      <w:lvlJc w:val="left"/>
      <w:pPr>
        <w:ind w:left="366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C9988A66">
      <w:start w:val="1"/>
      <w:numFmt w:val="decimal"/>
      <w:lvlText w:val="%7"/>
      <w:lvlJc w:val="left"/>
      <w:pPr>
        <w:ind w:left="438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EE76C37A">
      <w:start w:val="1"/>
      <w:numFmt w:val="lowerLetter"/>
      <w:lvlText w:val="%8"/>
      <w:lvlJc w:val="left"/>
      <w:pPr>
        <w:ind w:left="51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CB6C6CCC">
      <w:start w:val="1"/>
      <w:numFmt w:val="lowerRoman"/>
      <w:lvlText w:val="%9"/>
      <w:lvlJc w:val="left"/>
      <w:pPr>
        <w:ind w:left="58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62" w15:restartNumberingAfterBreak="0">
    <w:nsid w:val="7BC7573E"/>
    <w:multiLevelType w:val="hybridMultilevel"/>
    <w:tmpl w:val="652E099C"/>
    <w:lvl w:ilvl="0" w:tplc="E1CE1D0E">
      <w:start w:val="1"/>
      <w:numFmt w:val="decimal"/>
      <w:lvlText w:val="%1."/>
      <w:lvlJc w:val="left"/>
      <w:pPr>
        <w:ind w:left="566"/>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tplc="0E3ED60E">
      <w:start w:val="1"/>
      <w:numFmt w:val="lowerLetter"/>
      <w:lvlText w:val="%2"/>
      <w:lvlJc w:val="left"/>
      <w:pPr>
        <w:ind w:left="1126"/>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2" w:tplc="5BC4F9C6">
      <w:start w:val="1"/>
      <w:numFmt w:val="lowerRoman"/>
      <w:lvlText w:val="%3"/>
      <w:lvlJc w:val="left"/>
      <w:pPr>
        <w:ind w:left="1846"/>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3" w:tplc="C0DC41E8">
      <w:start w:val="1"/>
      <w:numFmt w:val="decimal"/>
      <w:lvlText w:val="%4"/>
      <w:lvlJc w:val="left"/>
      <w:pPr>
        <w:ind w:left="2566"/>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4" w:tplc="ABF689C8">
      <w:start w:val="1"/>
      <w:numFmt w:val="lowerLetter"/>
      <w:lvlText w:val="%5"/>
      <w:lvlJc w:val="left"/>
      <w:pPr>
        <w:ind w:left="3286"/>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5" w:tplc="40A0B608">
      <w:start w:val="1"/>
      <w:numFmt w:val="lowerRoman"/>
      <w:lvlText w:val="%6"/>
      <w:lvlJc w:val="left"/>
      <w:pPr>
        <w:ind w:left="4006"/>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6" w:tplc="EE8AA826">
      <w:start w:val="1"/>
      <w:numFmt w:val="decimal"/>
      <w:lvlText w:val="%7"/>
      <w:lvlJc w:val="left"/>
      <w:pPr>
        <w:ind w:left="4726"/>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7" w:tplc="43EC1A8A">
      <w:start w:val="1"/>
      <w:numFmt w:val="lowerLetter"/>
      <w:lvlText w:val="%8"/>
      <w:lvlJc w:val="left"/>
      <w:pPr>
        <w:ind w:left="5446"/>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8" w:tplc="9E0A8A98">
      <w:start w:val="1"/>
      <w:numFmt w:val="lowerRoman"/>
      <w:lvlText w:val="%9"/>
      <w:lvlJc w:val="left"/>
      <w:pPr>
        <w:ind w:left="6166"/>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abstractNum>
  <w:abstractNum w:abstractNumId="63" w15:restartNumberingAfterBreak="0">
    <w:nsid w:val="7F7B6132"/>
    <w:multiLevelType w:val="hybridMultilevel"/>
    <w:tmpl w:val="F020AC58"/>
    <w:lvl w:ilvl="0" w:tplc="5D34EE32">
      <w:start w:val="1"/>
      <w:numFmt w:val="decimal"/>
      <w:lvlText w:val="%1."/>
      <w:lvlJc w:val="left"/>
      <w:pPr>
        <w:ind w:left="427"/>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tplc="949C8784">
      <w:start w:val="1"/>
      <w:numFmt w:val="decimal"/>
      <w:lvlText w:val="%2)"/>
      <w:lvlJc w:val="left"/>
      <w:pPr>
        <w:ind w:left="72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5E14B580">
      <w:start w:val="1"/>
      <w:numFmt w:val="lowerRoman"/>
      <w:lvlText w:val="%3"/>
      <w:lvlJc w:val="left"/>
      <w:pPr>
        <w:ind w:left="144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9514B9E0">
      <w:start w:val="1"/>
      <w:numFmt w:val="decimal"/>
      <w:lvlText w:val="%4"/>
      <w:lvlJc w:val="left"/>
      <w:pPr>
        <w:ind w:left="21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37B6C612">
      <w:start w:val="1"/>
      <w:numFmt w:val="lowerLetter"/>
      <w:lvlText w:val="%5"/>
      <w:lvlJc w:val="left"/>
      <w:pPr>
        <w:ind w:left="288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5A66652E">
      <w:start w:val="1"/>
      <w:numFmt w:val="lowerRoman"/>
      <w:lvlText w:val="%6"/>
      <w:lvlJc w:val="left"/>
      <w:pPr>
        <w:ind w:left="360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FE2C79E4">
      <w:start w:val="1"/>
      <w:numFmt w:val="decimal"/>
      <w:lvlText w:val="%7"/>
      <w:lvlJc w:val="left"/>
      <w:pPr>
        <w:ind w:left="432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C3C4EE82">
      <w:start w:val="1"/>
      <w:numFmt w:val="lowerLetter"/>
      <w:lvlText w:val="%8"/>
      <w:lvlJc w:val="left"/>
      <w:pPr>
        <w:ind w:left="504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93EE894A">
      <w:start w:val="1"/>
      <w:numFmt w:val="lowerRoman"/>
      <w:lvlText w:val="%9"/>
      <w:lvlJc w:val="left"/>
      <w:pPr>
        <w:ind w:left="57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num w:numId="1" w16cid:durableId="1929342559">
    <w:abstractNumId w:val="23"/>
  </w:num>
  <w:num w:numId="2" w16cid:durableId="217282715">
    <w:abstractNumId w:val="42"/>
  </w:num>
  <w:num w:numId="3" w16cid:durableId="578903505">
    <w:abstractNumId w:val="41"/>
  </w:num>
  <w:num w:numId="4" w16cid:durableId="999504206">
    <w:abstractNumId w:val="58"/>
  </w:num>
  <w:num w:numId="5" w16cid:durableId="700741956">
    <w:abstractNumId w:val="53"/>
  </w:num>
  <w:num w:numId="6" w16cid:durableId="1200164798">
    <w:abstractNumId w:val="30"/>
  </w:num>
  <w:num w:numId="7" w16cid:durableId="524562518">
    <w:abstractNumId w:val="59"/>
  </w:num>
  <w:num w:numId="8" w16cid:durableId="1040593675">
    <w:abstractNumId w:val="29"/>
  </w:num>
  <w:num w:numId="9" w16cid:durableId="336469413">
    <w:abstractNumId w:val="13"/>
  </w:num>
  <w:num w:numId="10" w16cid:durableId="322393684">
    <w:abstractNumId w:val="46"/>
  </w:num>
  <w:num w:numId="11" w16cid:durableId="1854372527">
    <w:abstractNumId w:val="31"/>
  </w:num>
  <w:num w:numId="12" w16cid:durableId="456147371">
    <w:abstractNumId w:val="50"/>
  </w:num>
  <w:num w:numId="13" w16cid:durableId="331879818">
    <w:abstractNumId w:val="20"/>
  </w:num>
  <w:num w:numId="14" w16cid:durableId="689917213">
    <w:abstractNumId w:val="9"/>
  </w:num>
  <w:num w:numId="15" w16cid:durableId="1265921046">
    <w:abstractNumId w:val="61"/>
  </w:num>
  <w:num w:numId="16" w16cid:durableId="23024977">
    <w:abstractNumId w:val="45"/>
  </w:num>
  <w:num w:numId="17" w16cid:durableId="2014912370">
    <w:abstractNumId w:val="49"/>
  </w:num>
  <w:num w:numId="18" w16cid:durableId="2006124382">
    <w:abstractNumId w:val="14"/>
  </w:num>
  <w:num w:numId="19" w16cid:durableId="138690274">
    <w:abstractNumId w:val="38"/>
  </w:num>
  <w:num w:numId="20" w16cid:durableId="49421067">
    <w:abstractNumId w:val="4"/>
  </w:num>
  <w:num w:numId="21" w16cid:durableId="25182741">
    <w:abstractNumId w:val="52"/>
  </w:num>
  <w:num w:numId="22" w16cid:durableId="356470614">
    <w:abstractNumId w:val="8"/>
  </w:num>
  <w:num w:numId="23" w16cid:durableId="25454275">
    <w:abstractNumId w:val="54"/>
  </w:num>
  <w:num w:numId="24" w16cid:durableId="508564700">
    <w:abstractNumId w:val="25"/>
  </w:num>
  <w:num w:numId="25" w16cid:durableId="1739403252">
    <w:abstractNumId w:val="34"/>
  </w:num>
  <w:num w:numId="26" w16cid:durableId="978805254">
    <w:abstractNumId w:val="28"/>
  </w:num>
  <w:num w:numId="27" w16cid:durableId="16660077">
    <w:abstractNumId w:val="3"/>
  </w:num>
  <w:num w:numId="28" w16cid:durableId="848564260">
    <w:abstractNumId w:val="57"/>
  </w:num>
  <w:num w:numId="29" w16cid:durableId="1140994671">
    <w:abstractNumId w:val="60"/>
  </w:num>
  <w:num w:numId="30" w16cid:durableId="544635901">
    <w:abstractNumId w:val="22"/>
  </w:num>
  <w:num w:numId="31" w16cid:durableId="1969772063">
    <w:abstractNumId w:val="26"/>
  </w:num>
  <w:num w:numId="32" w16cid:durableId="1616785795">
    <w:abstractNumId w:val="17"/>
  </w:num>
  <w:num w:numId="33" w16cid:durableId="1396318831">
    <w:abstractNumId w:val="39"/>
  </w:num>
  <w:num w:numId="34" w16cid:durableId="341591057">
    <w:abstractNumId w:val="36"/>
  </w:num>
  <w:num w:numId="35" w16cid:durableId="1842692878">
    <w:abstractNumId w:val="18"/>
  </w:num>
  <w:num w:numId="36" w16cid:durableId="1677145477">
    <w:abstractNumId w:val="62"/>
  </w:num>
  <w:num w:numId="37" w16cid:durableId="176967397">
    <w:abstractNumId w:val="63"/>
  </w:num>
  <w:num w:numId="38" w16cid:durableId="78951762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23433332">
    <w:abstractNumId w:val="51"/>
  </w:num>
  <w:num w:numId="40" w16cid:durableId="480973136">
    <w:abstractNumId w:val="47"/>
  </w:num>
  <w:num w:numId="41" w16cid:durableId="1962881407">
    <w:abstractNumId w:val="56"/>
  </w:num>
  <w:num w:numId="42" w16cid:durableId="1738359424">
    <w:abstractNumId w:val="16"/>
  </w:num>
  <w:num w:numId="43" w16cid:durableId="453333180">
    <w:abstractNumId w:val="5"/>
  </w:num>
  <w:num w:numId="44" w16cid:durableId="880017703">
    <w:abstractNumId w:val="35"/>
  </w:num>
  <w:num w:numId="45" w16cid:durableId="745109989">
    <w:abstractNumId w:val="11"/>
  </w:num>
  <w:num w:numId="46" w16cid:durableId="842935562">
    <w:abstractNumId w:val="2"/>
  </w:num>
  <w:num w:numId="47" w16cid:durableId="440801868">
    <w:abstractNumId w:val="1"/>
  </w:num>
  <w:num w:numId="48" w16cid:durableId="1301110517">
    <w:abstractNumId w:val="21"/>
  </w:num>
  <w:num w:numId="49" w16cid:durableId="458839575">
    <w:abstractNumId w:val="7"/>
  </w:num>
  <w:num w:numId="50" w16cid:durableId="1285161945">
    <w:abstractNumId w:val="43"/>
  </w:num>
  <w:num w:numId="51" w16cid:durableId="1229224738">
    <w:abstractNumId w:val="37"/>
  </w:num>
  <w:num w:numId="52" w16cid:durableId="1257907362">
    <w:abstractNumId w:val="0"/>
  </w:num>
  <w:num w:numId="53" w16cid:durableId="1612542514">
    <w:abstractNumId w:val="44"/>
  </w:num>
  <w:num w:numId="54" w16cid:durableId="1570505378">
    <w:abstractNumId w:val="19"/>
  </w:num>
  <w:num w:numId="55" w16cid:durableId="1732071306">
    <w:abstractNumId w:val="15"/>
  </w:num>
  <w:num w:numId="56" w16cid:durableId="1871331215">
    <w:abstractNumId w:val="10"/>
  </w:num>
  <w:num w:numId="57" w16cid:durableId="606961037">
    <w:abstractNumId w:val="48"/>
  </w:num>
  <w:num w:numId="58" w16cid:durableId="398140635">
    <w:abstractNumId w:val="12"/>
  </w:num>
  <w:num w:numId="59" w16cid:durableId="1196456607">
    <w:abstractNumId w:val="55"/>
  </w:num>
  <w:num w:numId="60" w16cid:durableId="1620650915">
    <w:abstractNumId w:val="33"/>
  </w:num>
  <w:num w:numId="61" w16cid:durableId="1898855051">
    <w:abstractNumId w:val="32"/>
  </w:num>
  <w:num w:numId="62" w16cid:durableId="862934287">
    <w:abstractNumId w:val="40"/>
  </w:num>
  <w:num w:numId="63" w16cid:durableId="258493809">
    <w:abstractNumId w:val="24"/>
  </w:num>
  <w:num w:numId="64" w16cid:durableId="577061142">
    <w:abstractNumId w:val="27"/>
  </w:num>
  <w:num w:numId="65" w16cid:durableId="5057517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760C"/>
    <w:rsid w:val="00002557"/>
    <w:rsid w:val="0000393B"/>
    <w:rsid w:val="00007C5F"/>
    <w:rsid w:val="00015C9B"/>
    <w:rsid w:val="00017322"/>
    <w:rsid w:val="00023AE0"/>
    <w:rsid w:val="00031C0D"/>
    <w:rsid w:val="00043185"/>
    <w:rsid w:val="00043875"/>
    <w:rsid w:val="00044902"/>
    <w:rsid w:val="00051936"/>
    <w:rsid w:val="000558FF"/>
    <w:rsid w:val="00063070"/>
    <w:rsid w:val="000648D5"/>
    <w:rsid w:val="00064CD8"/>
    <w:rsid w:val="000659F2"/>
    <w:rsid w:val="000846C3"/>
    <w:rsid w:val="000B401B"/>
    <w:rsid w:val="000B7FFD"/>
    <w:rsid w:val="000C4558"/>
    <w:rsid w:val="000C7360"/>
    <w:rsid w:val="000D3281"/>
    <w:rsid w:val="000F29B3"/>
    <w:rsid w:val="000F753D"/>
    <w:rsid w:val="00103664"/>
    <w:rsid w:val="00103AB4"/>
    <w:rsid w:val="00104903"/>
    <w:rsid w:val="001066EA"/>
    <w:rsid w:val="00106AF5"/>
    <w:rsid w:val="001114C8"/>
    <w:rsid w:val="00130DA9"/>
    <w:rsid w:val="00134B76"/>
    <w:rsid w:val="0013591E"/>
    <w:rsid w:val="00141EDE"/>
    <w:rsid w:val="00145B3F"/>
    <w:rsid w:val="001644A7"/>
    <w:rsid w:val="0019517B"/>
    <w:rsid w:val="001A646F"/>
    <w:rsid w:val="001A6D8B"/>
    <w:rsid w:val="001B557D"/>
    <w:rsid w:val="001D3EA3"/>
    <w:rsid w:val="001E22A9"/>
    <w:rsid w:val="001F4897"/>
    <w:rsid w:val="001F5829"/>
    <w:rsid w:val="0020295A"/>
    <w:rsid w:val="0021078F"/>
    <w:rsid w:val="0021358D"/>
    <w:rsid w:val="002155A0"/>
    <w:rsid w:val="00222A17"/>
    <w:rsid w:val="00223F9C"/>
    <w:rsid w:val="00230065"/>
    <w:rsid w:val="00234B7A"/>
    <w:rsid w:val="0023523F"/>
    <w:rsid w:val="00255B65"/>
    <w:rsid w:val="00261B8C"/>
    <w:rsid w:val="00262FC6"/>
    <w:rsid w:val="0026612B"/>
    <w:rsid w:val="002674A2"/>
    <w:rsid w:val="002B58E6"/>
    <w:rsid w:val="002D674E"/>
    <w:rsid w:val="002E28AA"/>
    <w:rsid w:val="002E46B5"/>
    <w:rsid w:val="002E7EC9"/>
    <w:rsid w:val="002F1588"/>
    <w:rsid w:val="002F20AE"/>
    <w:rsid w:val="0030073D"/>
    <w:rsid w:val="00303A25"/>
    <w:rsid w:val="003060F8"/>
    <w:rsid w:val="00354D7B"/>
    <w:rsid w:val="0036516B"/>
    <w:rsid w:val="00383B09"/>
    <w:rsid w:val="00390D88"/>
    <w:rsid w:val="0039478B"/>
    <w:rsid w:val="003A1A9C"/>
    <w:rsid w:val="003B2619"/>
    <w:rsid w:val="003C570F"/>
    <w:rsid w:val="003D3FB9"/>
    <w:rsid w:val="00427194"/>
    <w:rsid w:val="00435005"/>
    <w:rsid w:val="00435BE9"/>
    <w:rsid w:val="00444968"/>
    <w:rsid w:val="004559E1"/>
    <w:rsid w:val="00456427"/>
    <w:rsid w:val="00462398"/>
    <w:rsid w:val="00486455"/>
    <w:rsid w:val="004B5FA0"/>
    <w:rsid w:val="004D788C"/>
    <w:rsid w:val="004F3B8A"/>
    <w:rsid w:val="00511CE5"/>
    <w:rsid w:val="00513DE3"/>
    <w:rsid w:val="0051714E"/>
    <w:rsid w:val="00517555"/>
    <w:rsid w:val="0051777E"/>
    <w:rsid w:val="005371E9"/>
    <w:rsid w:val="005400D0"/>
    <w:rsid w:val="005420B4"/>
    <w:rsid w:val="00542E3B"/>
    <w:rsid w:val="00542E71"/>
    <w:rsid w:val="00543184"/>
    <w:rsid w:val="00553C3B"/>
    <w:rsid w:val="00553C75"/>
    <w:rsid w:val="005723D5"/>
    <w:rsid w:val="00581CB5"/>
    <w:rsid w:val="005904D8"/>
    <w:rsid w:val="005B0654"/>
    <w:rsid w:val="005C0926"/>
    <w:rsid w:val="005C7259"/>
    <w:rsid w:val="005C77CC"/>
    <w:rsid w:val="005D0CDE"/>
    <w:rsid w:val="005D26AD"/>
    <w:rsid w:val="005E0A24"/>
    <w:rsid w:val="005E2EC6"/>
    <w:rsid w:val="005E3835"/>
    <w:rsid w:val="00603360"/>
    <w:rsid w:val="00603BE9"/>
    <w:rsid w:val="00631A4B"/>
    <w:rsid w:val="00641874"/>
    <w:rsid w:val="0065212B"/>
    <w:rsid w:val="006C18BB"/>
    <w:rsid w:val="006C5371"/>
    <w:rsid w:val="006C6F02"/>
    <w:rsid w:val="006D3930"/>
    <w:rsid w:val="006D5CB7"/>
    <w:rsid w:val="006D679C"/>
    <w:rsid w:val="006E05AE"/>
    <w:rsid w:val="006E3A0F"/>
    <w:rsid w:val="006E3C41"/>
    <w:rsid w:val="006F19D0"/>
    <w:rsid w:val="006F542E"/>
    <w:rsid w:val="00710CDC"/>
    <w:rsid w:val="00725520"/>
    <w:rsid w:val="007321F8"/>
    <w:rsid w:val="00743606"/>
    <w:rsid w:val="00765B3D"/>
    <w:rsid w:val="007663BC"/>
    <w:rsid w:val="00766A0C"/>
    <w:rsid w:val="00780978"/>
    <w:rsid w:val="00780ECB"/>
    <w:rsid w:val="0078220F"/>
    <w:rsid w:val="00782410"/>
    <w:rsid w:val="00782699"/>
    <w:rsid w:val="007B760A"/>
    <w:rsid w:val="007D2FBF"/>
    <w:rsid w:val="007F5C03"/>
    <w:rsid w:val="008031B1"/>
    <w:rsid w:val="008074FF"/>
    <w:rsid w:val="0080760C"/>
    <w:rsid w:val="008155FA"/>
    <w:rsid w:val="00832CB3"/>
    <w:rsid w:val="008365E5"/>
    <w:rsid w:val="00836DD9"/>
    <w:rsid w:val="0085206B"/>
    <w:rsid w:val="00872D75"/>
    <w:rsid w:val="008737D1"/>
    <w:rsid w:val="00893D46"/>
    <w:rsid w:val="008C4BE9"/>
    <w:rsid w:val="008D344F"/>
    <w:rsid w:val="008E3297"/>
    <w:rsid w:val="0090022D"/>
    <w:rsid w:val="009347A3"/>
    <w:rsid w:val="00937CB2"/>
    <w:rsid w:val="009413EE"/>
    <w:rsid w:val="00941A81"/>
    <w:rsid w:val="00944255"/>
    <w:rsid w:val="009454D1"/>
    <w:rsid w:val="00947A8C"/>
    <w:rsid w:val="00964B58"/>
    <w:rsid w:val="00965578"/>
    <w:rsid w:val="0096561D"/>
    <w:rsid w:val="00970996"/>
    <w:rsid w:val="00994B7E"/>
    <w:rsid w:val="00997372"/>
    <w:rsid w:val="009A5AEE"/>
    <w:rsid w:val="009B27CE"/>
    <w:rsid w:val="009B2E16"/>
    <w:rsid w:val="009C4D4A"/>
    <w:rsid w:val="009C5095"/>
    <w:rsid w:val="009C7714"/>
    <w:rsid w:val="009E059A"/>
    <w:rsid w:val="009F79A4"/>
    <w:rsid w:val="00A06521"/>
    <w:rsid w:val="00A11B3F"/>
    <w:rsid w:val="00A31C1B"/>
    <w:rsid w:val="00A3700D"/>
    <w:rsid w:val="00A50C16"/>
    <w:rsid w:val="00A62227"/>
    <w:rsid w:val="00A904C5"/>
    <w:rsid w:val="00A91CAF"/>
    <w:rsid w:val="00AC1FF6"/>
    <w:rsid w:val="00AC3546"/>
    <w:rsid w:val="00B04681"/>
    <w:rsid w:val="00B126E7"/>
    <w:rsid w:val="00B129E3"/>
    <w:rsid w:val="00B13530"/>
    <w:rsid w:val="00B2164E"/>
    <w:rsid w:val="00B379D7"/>
    <w:rsid w:val="00B40E46"/>
    <w:rsid w:val="00B54D72"/>
    <w:rsid w:val="00B70B69"/>
    <w:rsid w:val="00B92FC8"/>
    <w:rsid w:val="00BB47A6"/>
    <w:rsid w:val="00BB4DB0"/>
    <w:rsid w:val="00BD6EC1"/>
    <w:rsid w:val="00BE6FD8"/>
    <w:rsid w:val="00BF03AD"/>
    <w:rsid w:val="00BF767D"/>
    <w:rsid w:val="00C023A2"/>
    <w:rsid w:val="00C03441"/>
    <w:rsid w:val="00C03BF9"/>
    <w:rsid w:val="00C10D71"/>
    <w:rsid w:val="00C14370"/>
    <w:rsid w:val="00C20209"/>
    <w:rsid w:val="00C266BE"/>
    <w:rsid w:val="00C36454"/>
    <w:rsid w:val="00C37160"/>
    <w:rsid w:val="00C41043"/>
    <w:rsid w:val="00C449CA"/>
    <w:rsid w:val="00C4549C"/>
    <w:rsid w:val="00C61D65"/>
    <w:rsid w:val="00C82C8C"/>
    <w:rsid w:val="00C85C68"/>
    <w:rsid w:val="00CA0FE4"/>
    <w:rsid w:val="00CA188D"/>
    <w:rsid w:val="00CA5C51"/>
    <w:rsid w:val="00CB5EAF"/>
    <w:rsid w:val="00CC0FBF"/>
    <w:rsid w:val="00CC4CE0"/>
    <w:rsid w:val="00CE28E6"/>
    <w:rsid w:val="00CE3CAE"/>
    <w:rsid w:val="00CF18C3"/>
    <w:rsid w:val="00D113D1"/>
    <w:rsid w:val="00D80BF4"/>
    <w:rsid w:val="00D812A9"/>
    <w:rsid w:val="00D82522"/>
    <w:rsid w:val="00D83799"/>
    <w:rsid w:val="00D904CA"/>
    <w:rsid w:val="00D9770B"/>
    <w:rsid w:val="00DA19FF"/>
    <w:rsid w:val="00DA5730"/>
    <w:rsid w:val="00DB7D97"/>
    <w:rsid w:val="00DC798F"/>
    <w:rsid w:val="00DE124C"/>
    <w:rsid w:val="00DE4EE8"/>
    <w:rsid w:val="00DE50BC"/>
    <w:rsid w:val="00DF344E"/>
    <w:rsid w:val="00DF36EB"/>
    <w:rsid w:val="00DF7EE4"/>
    <w:rsid w:val="00E0556D"/>
    <w:rsid w:val="00E14FD4"/>
    <w:rsid w:val="00E230C3"/>
    <w:rsid w:val="00E3426D"/>
    <w:rsid w:val="00E3611F"/>
    <w:rsid w:val="00E41CFC"/>
    <w:rsid w:val="00E53B8B"/>
    <w:rsid w:val="00E54C3F"/>
    <w:rsid w:val="00E75BC4"/>
    <w:rsid w:val="00E90824"/>
    <w:rsid w:val="00E94BF0"/>
    <w:rsid w:val="00EB200D"/>
    <w:rsid w:val="00EB2166"/>
    <w:rsid w:val="00ED4C42"/>
    <w:rsid w:val="00EF3BF7"/>
    <w:rsid w:val="00EF3F12"/>
    <w:rsid w:val="00F23F53"/>
    <w:rsid w:val="00F30F52"/>
    <w:rsid w:val="00F52EF4"/>
    <w:rsid w:val="00F546CE"/>
    <w:rsid w:val="00F608FA"/>
    <w:rsid w:val="00F8174B"/>
    <w:rsid w:val="00F831B8"/>
    <w:rsid w:val="00F838BF"/>
    <w:rsid w:val="00FA40C8"/>
    <w:rsid w:val="00FB22E8"/>
    <w:rsid w:val="00FC05F5"/>
    <w:rsid w:val="00FC09B6"/>
    <w:rsid w:val="00FC2F3D"/>
    <w:rsid w:val="00FC73C7"/>
    <w:rsid w:val="00FD78B3"/>
    <w:rsid w:val="00FE3DC0"/>
    <w:rsid w:val="00FE754B"/>
    <w:rsid w:val="00FF209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C31E53"/>
  <w15:docId w15:val="{29887F8C-1406-44A9-AFBB-0DE4B87C5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33" w:line="271" w:lineRule="auto"/>
      <w:ind w:left="608" w:hanging="435"/>
      <w:jc w:val="both"/>
    </w:pPr>
    <w:rPr>
      <w:rFonts w:ascii="Cambria" w:eastAsia="Cambria" w:hAnsi="Cambria" w:cs="Cambria"/>
      <w:color w:val="000000"/>
    </w:rPr>
  </w:style>
  <w:style w:type="paragraph" w:styleId="Nagwek1">
    <w:name w:val="heading 1"/>
    <w:next w:val="Normalny"/>
    <w:link w:val="Nagwek1Znak"/>
    <w:uiPriority w:val="9"/>
    <w:qFormat/>
    <w:pPr>
      <w:keepNext/>
      <w:keepLines/>
      <w:spacing w:after="14" w:line="249" w:lineRule="auto"/>
      <w:ind w:left="10" w:right="5" w:hanging="10"/>
      <w:jc w:val="center"/>
      <w:outlineLvl w:val="0"/>
    </w:pPr>
    <w:rPr>
      <w:rFonts w:ascii="Cambria" w:eastAsia="Cambria" w:hAnsi="Cambria" w:cs="Cambria"/>
      <w:b/>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Cambria" w:eastAsia="Cambria" w:hAnsi="Cambria" w:cs="Cambria"/>
      <w:b/>
      <w:color w:val="000000"/>
      <w:sz w:val="24"/>
    </w:rPr>
  </w:style>
  <w:style w:type="paragraph" w:customStyle="1" w:styleId="footnotedescription">
    <w:name w:val="footnote description"/>
    <w:next w:val="Normalny"/>
    <w:link w:val="footnotedescriptionChar"/>
    <w:hidden/>
    <w:pPr>
      <w:spacing w:after="0" w:line="259" w:lineRule="auto"/>
    </w:pPr>
    <w:rPr>
      <w:rFonts w:ascii="Cambria" w:eastAsia="Cambria" w:hAnsi="Cambria" w:cs="Cambria"/>
      <w:color w:val="000000"/>
      <w:sz w:val="18"/>
    </w:rPr>
  </w:style>
  <w:style w:type="character" w:customStyle="1" w:styleId="footnotedescriptionChar">
    <w:name w:val="footnote description Char"/>
    <w:link w:val="footnotedescription"/>
    <w:rPr>
      <w:rFonts w:ascii="Cambria" w:eastAsia="Cambria" w:hAnsi="Cambria" w:cs="Cambria"/>
      <w:color w:val="000000"/>
      <w:sz w:val="18"/>
    </w:rPr>
  </w:style>
  <w:style w:type="character" w:customStyle="1" w:styleId="footnotemark">
    <w:name w:val="footnote mark"/>
    <w:hidden/>
    <w:rPr>
      <w:rFonts w:ascii="Cambria" w:eastAsia="Cambria" w:hAnsi="Cambria" w:cs="Cambria"/>
      <w:color w:val="000000"/>
      <w:sz w:val="18"/>
      <w:vertAlign w:val="superscript"/>
    </w:rPr>
  </w:style>
  <w:style w:type="paragraph" w:styleId="Bezodstpw">
    <w:name w:val="No Spacing"/>
    <w:link w:val="BezodstpwZnak"/>
    <w:uiPriority w:val="99"/>
    <w:qFormat/>
    <w:rsid w:val="002155A0"/>
    <w:pPr>
      <w:suppressAutoHyphens/>
      <w:autoSpaceDN w:val="0"/>
      <w:spacing w:after="0" w:line="240" w:lineRule="auto"/>
      <w:ind w:left="190" w:hanging="10"/>
      <w:jc w:val="both"/>
      <w:textAlignment w:val="baseline"/>
    </w:pPr>
    <w:rPr>
      <w:rFonts w:ascii="Times New Roman" w:eastAsia="Times New Roman" w:hAnsi="Times New Roman" w:cs="Times New Roman"/>
      <w:color w:val="000000"/>
      <w:kern w:val="0"/>
      <w:szCs w:val="22"/>
      <w14:ligatures w14:val="none"/>
    </w:rPr>
  </w:style>
  <w:style w:type="character" w:customStyle="1" w:styleId="BezodstpwZnak">
    <w:name w:val="Bez odstępów Znak"/>
    <w:link w:val="Bezodstpw"/>
    <w:uiPriority w:val="99"/>
    <w:rsid w:val="002155A0"/>
    <w:rPr>
      <w:rFonts w:ascii="Times New Roman" w:eastAsia="Times New Roman" w:hAnsi="Times New Roman" w:cs="Times New Roman"/>
      <w:color w:val="000000"/>
      <w:kern w:val="0"/>
      <w:szCs w:val="22"/>
      <w14:ligatures w14:val="none"/>
    </w:rPr>
  </w:style>
  <w:style w:type="paragraph" w:styleId="Akapitzlist">
    <w:name w:val="List Paragraph"/>
    <w:aliases w:val="Akapit z listą BS,Preambuła,CW_Lista,Colorful List Accent 1,Akapit z listą4,Akapit z listą1,Średnia siatka 1 — akcent 21,sw tekst,List Paragraph,Wypunktowanie,Colorful List - Accent 11,Kolorowa lista — akcent 12,Asia 2  Akapit z listą,L1"/>
    <w:basedOn w:val="Normalny"/>
    <w:link w:val="AkapitzlistZnak"/>
    <w:uiPriority w:val="99"/>
    <w:qFormat/>
    <w:rsid w:val="0021078F"/>
    <w:pPr>
      <w:ind w:left="720"/>
      <w:contextualSpacing/>
    </w:pPr>
  </w:style>
  <w:style w:type="character" w:customStyle="1" w:styleId="AkapitzlistZnak">
    <w:name w:val="Akapit z listą Znak"/>
    <w:aliases w:val="Akapit z listą BS Znak,Preambuła Znak,CW_Lista Znak,Colorful List Accent 1 Znak,Akapit z listą4 Znak,Akapit z listą1 Znak,Średnia siatka 1 — akcent 21 Znak,sw tekst Znak,List Paragraph Znak,Wypunktowanie Znak,L1 Znak"/>
    <w:link w:val="Akapitzlist"/>
    <w:uiPriority w:val="99"/>
    <w:qFormat/>
    <w:locked/>
    <w:rsid w:val="00581CB5"/>
    <w:rPr>
      <w:rFonts w:ascii="Cambria" w:eastAsia="Cambria" w:hAnsi="Cambria" w:cs="Cambria"/>
      <w:color w:val="000000"/>
    </w:rPr>
  </w:style>
  <w:style w:type="paragraph" w:styleId="Nagwek">
    <w:name w:val="header"/>
    <w:basedOn w:val="Normalny"/>
    <w:link w:val="NagwekZnak"/>
    <w:uiPriority w:val="99"/>
    <w:unhideWhenUsed/>
    <w:rsid w:val="00007C5F"/>
    <w:pPr>
      <w:tabs>
        <w:tab w:val="center" w:pos="4680"/>
        <w:tab w:val="right" w:pos="9360"/>
      </w:tabs>
      <w:spacing w:after="0" w:line="240" w:lineRule="auto"/>
      <w:ind w:left="0" w:firstLine="0"/>
      <w:jc w:val="left"/>
    </w:pPr>
    <w:rPr>
      <w:rFonts w:asciiTheme="minorHAnsi" w:eastAsiaTheme="minorEastAsia" w:hAnsiTheme="minorHAnsi" w:cs="Times New Roman"/>
      <w:color w:val="auto"/>
      <w:kern w:val="0"/>
      <w:sz w:val="22"/>
      <w:szCs w:val="22"/>
      <w14:ligatures w14:val="none"/>
    </w:rPr>
  </w:style>
  <w:style w:type="character" w:customStyle="1" w:styleId="NagwekZnak">
    <w:name w:val="Nagłówek Znak"/>
    <w:basedOn w:val="Domylnaczcionkaakapitu"/>
    <w:link w:val="Nagwek"/>
    <w:uiPriority w:val="99"/>
    <w:rsid w:val="00007C5F"/>
    <w:rPr>
      <w:rFonts w:cs="Times New Roman"/>
      <w:kern w:val="0"/>
      <w:sz w:val="22"/>
      <w:szCs w:val="22"/>
      <w14:ligatures w14:val="none"/>
    </w:rPr>
  </w:style>
  <w:style w:type="paragraph" w:styleId="Stopka">
    <w:name w:val="footer"/>
    <w:basedOn w:val="Normalny"/>
    <w:link w:val="StopkaZnak"/>
    <w:uiPriority w:val="99"/>
    <w:unhideWhenUsed/>
    <w:rsid w:val="00007C5F"/>
    <w:pPr>
      <w:tabs>
        <w:tab w:val="center" w:pos="4680"/>
        <w:tab w:val="right" w:pos="9360"/>
      </w:tabs>
      <w:spacing w:after="0" w:line="240" w:lineRule="auto"/>
      <w:ind w:left="0" w:firstLine="0"/>
      <w:jc w:val="left"/>
    </w:pPr>
    <w:rPr>
      <w:rFonts w:asciiTheme="minorHAnsi" w:eastAsiaTheme="minorEastAsia" w:hAnsiTheme="minorHAnsi" w:cs="Times New Roman"/>
      <w:color w:val="auto"/>
      <w:kern w:val="0"/>
      <w:sz w:val="22"/>
      <w:szCs w:val="22"/>
      <w14:ligatures w14:val="none"/>
    </w:rPr>
  </w:style>
  <w:style w:type="character" w:customStyle="1" w:styleId="StopkaZnak">
    <w:name w:val="Stopka Znak"/>
    <w:basedOn w:val="Domylnaczcionkaakapitu"/>
    <w:link w:val="Stopka"/>
    <w:uiPriority w:val="99"/>
    <w:rsid w:val="00007C5F"/>
    <w:rPr>
      <w:rFonts w:cs="Times New Roman"/>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g"/><Relationship Id="rId1" Type="http://schemas.openxmlformats.org/officeDocument/2006/relationships/image" Target="media/image2.jpg"/><Relationship Id="rId4" Type="http://schemas.openxmlformats.org/officeDocument/2006/relationships/image" Target="media/image5.jpe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882AA6-0E66-42E6-B59C-429EC5D786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1156</TotalTime>
  <Pages>51</Pages>
  <Words>18422</Words>
  <Characters>110537</Characters>
  <Application>Microsoft Office Word</Application>
  <DocSecurity>0</DocSecurity>
  <Lines>921</Lines>
  <Paragraphs>257</Paragraphs>
  <ScaleCrop>false</ScaleCrop>
  <HeadingPairs>
    <vt:vector size="2" baseType="variant">
      <vt:variant>
        <vt:lpstr>Tytuł</vt:lpstr>
      </vt:variant>
      <vt:variant>
        <vt:i4>1</vt:i4>
      </vt:variant>
    </vt:vector>
  </HeadingPairs>
  <TitlesOfParts>
    <vt:vector size="1" baseType="lpstr">
      <vt:lpstr>Załącznik Nr 3 do SIWZ</vt:lpstr>
    </vt:vector>
  </TitlesOfParts>
  <Company/>
  <LinksUpToDate>false</LinksUpToDate>
  <CharactersWithSpaces>128702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3 do SIWZ</dc:title>
  <dc:subject/>
  <dc:creator>Robert Słowikowski</dc:creator>
  <cp:keywords/>
  <cp:lastModifiedBy>Dorota Strzelczyk</cp:lastModifiedBy>
  <cp:revision>308</cp:revision>
  <cp:lastPrinted>2026-04-01T10:26:00Z</cp:lastPrinted>
  <dcterms:created xsi:type="dcterms:W3CDTF">2025-07-17T11:32:00Z</dcterms:created>
  <dcterms:modified xsi:type="dcterms:W3CDTF">2026-04-07T12:04:00Z</dcterms:modified>
</cp:coreProperties>
</file>